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FB1FB5">
      <w:pPr>
        <w:ind w:firstLine="2200" w:firstLineChars="500"/>
        <w:rPr>
          <w:rFonts w:hint="eastAsia" w:ascii="仿宋" w:hAnsi="仿宋" w:eastAsia="仿宋" w:cs="仿宋"/>
          <w:sz w:val="44"/>
          <w:szCs w:val="44"/>
          <w:lang w:val="en-US" w:eastAsia="zh-CN"/>
        </w:rPr>
      </w:pPr>
      <w:bookmarkStart w:id="0" w:name="_GoBack"/>
      <w:r>
        <w:rPr>
          <w:rFonts w:hint="eastAsia" w:ascii="仿宋" w:hAnsi="仿宋" w:eastAsia="仿宋" w:cs="仿宋"/>
          <w:sz w:val="44"/>
          <w:szCs w:val="44"/>
          <w:lang w:val="en-US" w:eastAsia="zh-CN"/>
        </w:rPr>
        <w:t>县交通运输局工作周报</w:t>
      </w:r>
    </w:p>
    <w:p w14:paraId="52F5D8B6">
      <w:pPr>
        <w:ind w:firstLine="1920" w:firstLineChars="6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（2024年12月2日一12月8日）</w:t>
      </w:r>
    </w:p>
    <w:bookmarkEnd w:id="0"/>
    <w:p w14:paraId="393A4454">
      <w:pPr>
        <w:rPr>
          <w:rFonts w:hint="eastAsia" w:ascii="仿宋" w:hAnsi="仿宋" w:eastAsia="仿宋" w:cs="仿宋"/>
          <w:color w:val="FF0000"/>
          <w:sz w:val="32"/>
          <w:szCs w:val="32"/>
        </w:rPr>
      </w:pPr>
      <w:r>
        <w:rPr>
          <w:rFonts w:hint="eastAsia" w:ascii="仿宋" w:hAnsi="仿宋" w:eastAsia="仿宋" w:cs="仿宋"/>
          <w:color w:val="FF0000"/>
          <w:sz w:val="32"/>
          <w:szCs w:val="32"/>
        </w:rPr>
        <w:t>一周工作目录</w:t>
      </w:r>
    </w:p>
    <w:p w14:paraId="556A74C8">
      <w:pPr>
        <w:pStyle w:val="3"/>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一、领导工作动态</w:t>
      </w:r>
    </w:p>
    <w:p w14:paraId="089EA00E">
      <w:pPr>
        <w:rPr>
          <w:rFonts w:hint="eastAsia" w:ascii="仿宋" w:hAnsi="仿宋" w:eastAsia="仿宋" w:cs="仿宋"/>
          <w:color w:val="auto"/>
          <w:sz w:val="32"/>
          <w:szCs w:val="32"/>
        </w:rPr>
      </w:pPr>
      <w:r>
        <w:rPr>
          <w:rFonts w:hint="eastAsia" w:ascii="仿宋" w:hAnsi="仿宋" w:eastAsia="仿宋" w:cs="仿宋"/>
          <w:sz w:val="32"/>
          <w:szCs w:val="32"/>
          <w:lang w:val="en-US" w:eastAsia="zh-CN"/>
        </w:rPr>
        <w:t>二、</w:t>
      </w:r>
      <w:r>
        <w:rPr>
          <w:rFonts w:hint="eastAsia" w:ascii="仿宋" w:hAnsi="仿宋" w:eastAsia="仿宋" w:cs="仿宋"/>
          <w:color w:val="auto"/>
          <w:sz w:val="32"/>
          <w:szCs w:val="32"/>
        </w:rPr>
        <w:t>股室履职工作</w:t>
      </w:r>
    </w:p>
    <w:p w14:paraId="5066B495">
      <w:pPr>
        <w:rPr>
          <w:rFonts w:hint="eastAsia" w:ascii="仿宋" w:hAnsi="仿宋" w:eastAsia="仿宋" w:cs="仿宋"/>
          <w:color w:val="auto"/>
          <w:sz w:val="32"/>
          <w:szCs w:val="32"/>
          <w:lang w:eastAsia="zh-CN"/>
        </w:rPr>
      </w:pPr>
      <w:r>
        <w:rPr>
          <w:rFonts w:hint="eastAsia" w:ascii="仿宋" w:hAnsi="仿宋" w:eastAsia="仿宋" w:cs="仿宋"/>
          <w:color w:val="FF0000"/>
          <w:sz w:val="32"/>
          <w:szCs w:val="32"/>
        </w:rPr>
        <w:t>一周工作动态记录</w:t>
      </w:r>
    </w:p>
    <w:p w14:paraId="3C9E78F2">
      <w:pPr>
        <w:pStyle w:val="3"/>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领导工作动态</w:t>
      </w:r>
    </w:p>
    <w:p w14:paraId="057B498E">
      <w:pPr>
        <w:ind w:firstLine="640" w:firstLineChars="200"/>
        <w:rPr>
          <w:rFonts w:hint="default" w:ascii="华文仿宋" w:hAnsi="华文仿宋" w:eastAsia="华文仿宋" w:cs="华文仿宋"/>
          <w:sz w:val="32"/>
          <w:szCs w:val="32"/>
          <w:lang w:val="en-US" w:eastAsia="zh-CN"/>
        </w:rPr>
      </w:pPr>
      <w:r>
        <w:rPr>
          <w:rFonts w:hint="eastAsia" w:ascii="华文仿宋" w:hAnsi="华文仿宋" w:eastAsia="华文仿宋" w:cs="华文仿宋"/>
          <w:sz w:val="32"/>
          <w:szCs w:val="32"/>
          <w:lang w:val="en-US" w:eastAsia="zh-CN"/>
        </w:rPr>
        <w:t>12月2日至6日，局党委书记、局长余涛指导局综合行政执法、综合运输、重点项目建设及行业党建工作；12月8日，落实上级有关工作部署，按照干部管理权限并结合单位工作实际，开展上门家访活动，深入局领导班子成员家中了解干部思想动态、家庭情况等“八小时以外”情况，听取干部和家属的意见建议。</w:t>
      </w:r>
    </w:p>
    <w:p w14:paraId="37CD886D">
      <w:pPr>
        <w:pStyle w:val="2"/>
        <w:ind w:left="0" w:leftChars="0" w:firstLine="640" w:firstLineChars="200"/>
        <w:rPr>
          <w:rFonts w:hint="default" w:ascii="华文仿宋" w:hAnsi="华文仿宋" w:eastAsia="华文仿宋" w:cs="华文仿宋"/>
          <w:sz w:val="32"/>
          <w:szCs w:val="32"/>
          <w:lang w:val="en-US" w:eastAsia="zh-CN"/>
        </w:rPr>
      </w:pPr>
      <w:r>
        <w:rPr>
          <w:rFonts w:hint="eastAsia" w:ascii="华文仿宋" w:hAnsi="华文仿宋" w:eastAsia="华文仿宋" w:cs="华文仿宋"/>
          <w:sz w:val="32"/>
          <w:szCs w:val="32"/>
          <w:lang w:val="en-US" w:eastAsia="zh-CN"/>
        </w:rPr>
        <w:t>12月3日，局党委委员、副局长孙福才到环龟峰乡村振兴路上跨桥路基段垫层施工现场督促施工进度；12月5日，指导落实县两新党建有关组稿工作。</w:t>
      </w:r>
    </w:p>
    <w:p w14:paraId="10E73EA4">
      <w:pPr>
        <w:pStyle w:val="2"/>
        <w:ind w:left="0" w:leftChars="0" w:firstLine="640" w:firstLineChars="200"/>
        <w:rPr>
          <w:rFonts w:hint="eastAsia" w:ascii="仿宋" w:hAnsi="仿宋" w:eastAsia="仿宋" w:cs="仿宋"/>
          <w:sz w:val="32"/>
          <w:szCs w:val="32"/>
          <w:lang w:val="en-US" w:eastAsia="zh-CN"/>
        </w:rPr>
      </w:pPr>
      <w:r>
        <w:rPr>
          <w:rFonts w:hint="eastAsia" w:ascii="仿宋" w:hAnsi="仿宋" w:eastAsia="仿宋" w:cs="仿宋"/>
          <w:b w:val="0"/>
          <w:bCs w:val="0"/>
          <w:color w:val="auto"/>
          <w:sz w:val="32"/>
          <w:szCs w:val="32"/>
          <w:lang w:val="en-US" w:eastAsia="zh-CN"/>
        </w:rPr>
        <w:t>12月5日，党委委员、副局长江飞黄指导落实关于公务员工资年报统计工作；12月8日，陪同余涛局长开展上门家访活动</w:t>
      </w:r>
      <w:r>
        <w:rPr>
          <w:rFonts w:hint="eastAsia" w:ascii="仿宋" w:hAnsi="仿宋" w:eastAsia="仿宋" w:cs="仿宋"/>
          <w:sz w:val="32"/>
          <w:szCs w:val="32"/>
          <w:lang w:val="en-US" w:eastAsia="zh-CN"/>
        </w:rPr>
        <w:t>。</w:t>
      </w:r>
    </w:p>
    <w:p w14:paraId="66A94EA3">
      <w:pPr>
        <w:pStyle w:val="2"/>
        <w:ind w:left="0" w:leftChars="0" w:firstLine="640" w:firstLineChars="200"/>
        <w:rPr>
          <w:rFonts w:hint="eastAsia" w:ascii="仿宋" w:hAnsi="仿宋" w:eastAsia="仿宋" w:cs="仿宋"/>
          <w:b w:val="0"/>
          <w:bCs w:val="0"/>
          <w:color w:val="000000" w:themeColor="text1"/>
          <w:sz w:val="32"/>
          <w:szCs w:val="32"/>
          <w:lang w:val="en-US" w:eastAsia="zh-CN"/>
          <w14:textFill>
            <w14:solidFill>
              <w14:schemeClr w14:val="tx1"/>
            </w14:solidFill>
          </w14:textFill>
        </w:rPr>
      </w:pPr>
      <w:r>
        <w:rPr>
          <w:rFonts w:hint="eastAsia" w:ascii="仿宋" w:hAnsi="仿宋" w:eastAsia="仿宋" w:cs="仿宋"/>
          <w:b w:val="0"/>
          <w:bCs w:val="0"/>
          <w:color w:val="auto"/>
          <w:sz w:val="32"/>
          <w:szCs w:val="32"/>
          <w:lang w:val="en-US" w:eastAsia="zh-CN"/>
        </w:rPr>
        <w:t>12月4日，</w:t>
      </w:r>
      <w:r>
        <w:rPr>
          <w:rFonts w:hint="eastAsia" w:ascii="仿宋" w:hAnsi="仿宋" w:eastAsia="仿宋" w:cs="仿宋"/>
          <w:b w:val="0"/>
          <w:bCs w:val="0"/>
          <w:color w:val="000000" w:themeColor="text1"/>
          <w:sz w:val="32"/>
          <w:szCs w:val="32"/>
          <w:lang w:val="en-US" w:eastAsia="zh-CN"/>
          <w14:textFill>
            <w14:solidFill>
              <w14:schemeClr w14:val="tx1"/>
            </w14:solidFill>
          </w14:textFill>
        </w:rPr>
        <w:t>局党委委员党孟露带队到赣远物流有限公司进行安全生产约谈；</w:t>
      </w:r>
      <w:r>
        <w:rPr>
          <w:rFonts w:hint="eastAsia" w:ascii="华文仿宋" w:hAnsi="华文仿宋" w:eastAsia="华文仿宋" w:cs="华文仿宋"/>
          <w:sz w:val="32"/>
          <w:szCs w:val="32"/>
          <w:lang w:val="en-US" w:eastAsia="zh-CN"/>
        </w:rPr>
        <w:t>12月6日，带队在汽车客运站巡查，维护车站秩序，督查检查“三不进站、六不出站”落实情况</w:t>
      </w:r>
      <w:r>
        <w:rPr>
          <w:rFonts w:hint="eastAsia" w:ascii="仿宋" w:hAnsi="仿宋" w:eastAsia="仿宋" w:cs="仿宋"/>
          <w:b w:val="0"/>
          <w:bCs w:val="0"/>
          <w:color w:val="000000" w:themeColor="text1"/>
          <w:sz w:val="32"/>
          <w:szCs w:val="32"/>
          <w:lang w:val="en-US" w:eastAsia="zh-CN"/>
          <w14:textFill>
            <w14:solidFill>
              <w14:schemeClr w14:val="tx1"/>
            </w14:solidFill>
          </w14:textFill>
        </w:rPr>
        <w:t>。</w:t>
      </w:r>
    </w:p>
    <w:p w14:paraId="29E5F0F2"/>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FF2DFC"/>
    <w:rsid w:val="44FF2D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200" w:line="276" w:lineRule="auto"/>
    </w:pPr>
    <w:rPr>
      <w:rFonts w:ascii="Times New Roman" w:hAnsi="Times New Roman" w:eastAsia="宋体" w:cstheme="minorBidi"/>
      <w:sz w:val="28"/>
      <w:szCs w:val="22"/>
      <w:lang w:val="en-US" w:eastAsia="en-US"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First Indent 2"/>
    <w:basedOn w:val="1"/>
    <w:qFormat/>
    <w:uiPriority w:val="0"/>
    <w:pPr>
      <w:ind w:left="420" w:leftChars="200" w:firstLine="210"/>
    </w:pPr>
  </w:style>
  <w:style w:type="paragraph" w:styleId="3">
    <w:name w:val="Body Text"/>
    <w:basedOn w:val="1"/>
    <w:unhideWhenUsed/>
    <w:qFormat/>
    <w:uiPriority w:val="99"/>
    <w:pPr>
      <w:spacing w:after="1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2024-12-11T01:57:00Z</dcterms:created>
  <dc:creator>Administrator</dc:creator>
  <cp:lastModifiedBy>Administrator</cp:lastModifiedBy>
  <dcterms:modified xsi:type="dcterms:W3CDTF">2024-12-11T01:58:10Z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82AA905255A34335AE6E5A5ACB7E5694_11</vt:lpwstr>
  </property>
</Properties>
</file>