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ind w:firstLine="880"/>
        <w:rPr>
          <w:rFonts w:ascii="黑体" w:hAnsi="黑体" w:eastAsia="黑体"/>
          <w:b/>
          <w:sz w:val="44"/>
          <w:szCs w:val="44"/>
        </w:rPr>
      </w:pPr>
      <w:r>
        <w:rPr>
          <w:rFonts w:hint="eastAsia" w:ascii="黑体" w:hAnsi="黑体" w:eastAsia="黑体"/>
          <w:b/>
          <w:sz w:val="44"/>
          <w:szCs w:val="44"/>
        </w:rPr>
        <w:t>弋阳县交通运输局</w:t>
      </w:r>
      <w:r>
        <w:rPr>
          <w:rFonts w:hint="eastAsia" w:ascii="黑体" w:hAnsi="黑体" w:eastAsia="黑体" w:cs="Times New Roman"/>
          <w:b/>
          <w:bCs/>
          <w:color w:val="000000"/>
          <w:kern w:val="0"/>
          <w:sz w:val="44"/>
          <w:szCs w:val="44"/>
        </w:rPr>
        <w:t>202</w:t>
      </w:r>
      <w:r>
        <w:rPr>
          <w:rFonts w:hint="eastAsia" w:ascii="黑体" w:hAnsi="黑体" w:eastAsia="黑体" w:cs="Times New Roman"/>
          <w:b/>
          <w:bCs/>
          <w:color w:val="000000"/>
          <w:kern w:val="0"/>
          <w:sz w:val="44"/>
          <w:szCs w:val="44"/>
          <w:lang w:val="en-US" w:eastAsia="zh-CN"/>
        </w:rPr>
        <w:t>4</w:t>
      </w:r>
      <w:r>
        <w:rPr>
          <w:rFonts w:hint="eastAsia" w:ascii="黑体" w:hAnsi="黑体" w:eastAsia="黑体" w:cs="Times New Roman"/>
          <w:b/>
          <w:bCs/>
          <w:color w:val="000000"/>
          <w:kern w:val="0"/>
          <w:sz w:val="44"/>
          <w:szCs w:val="44"/>
        </w:rPr>
        <w:t>年部门预算</w:t>
      </w:r>
    </w:p>
    <w:p>
      <w:pPr>
        <w:pStyle w:val="11"/>
        <w:spacing w:line="600" w:lineRule="atLeast"/>
        <w:jc w:val="center"/>
        <w:rPr>
          <w:rFonts w:ascii="黑体" w:hAnsi="黑体" w:eastAsia="黑体"/>
          <w:color w:val="000000"/>
          <w:sz w:val="32"/>
          <w:szCs w:val="32"/>
        </w:rPr>
      </w:pPr>
    </w:p>
    <w:p>
      <w:pPr>
        <w:pStyle w:val="11"/>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1"/>
        <w:rPr>
          <w:rFonts w:ascii="宋体" w:hAnsi="宋体"/>
          <w:color w:val="000000"/>
        </w:rPr>
      </w:pPr>
    </w:p>
    <w:p>
      <w:pPr>
        <w:pStyle w:val="11"/>
        <w:tabs>
          <w:tab w:val="right" w:pos="8306"/>
        </w:tabs>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第一部分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${page400644146.ds509943833_REP_JXJC_AGENCY_WZR_NAME}</w:instrText>
      </w:r>
      <w:r>
        <w:rPr>
          <w:rFonts w:ascii="仿宋_GB2312" w:eastAsia="仿宋_GB2312"/>
          <w:b/>
          <w:bCs/>
          <w:color w:val="000000"/>
          <w:sz w:val="32"/>
          <w:szCs w:val="32"/>
        </w:rPr>
        <w:fldChar w:fldCharType="separate"/>
      </w:r>
      <w:r>
        <w:rPr>
          <w:rFonts w:hint="eastAsia" w:ascii="仿宋_GB2312" w:eastAsia="仿宋_GB2312"/>
          <w:b/>
          <w:bCs/>
          <w:color w:val="000000"/>
          <w:sz w:val="32"/>
          <w:szCs w:val="32"/>
        </w:rPr>
        <w:t>弋阳县交通运输局</w:t>
      </w:r>
      <w:r>
        <w:fldChar w:fldCharType="end"/>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11"/>
        <w:spacing w:line="600" w:lineRule="atLeast"/>
        <w:ind w:firstLine="1120" w:firstLineChars="350"/>
        <w:jc w:val="left"/>
        <w:rPr>
          <w:rFonts w:ascii="仿宋" w:hAnsi="仿宋" w:eastAsia="仿宋" w:cstheme="minorBidi"/>
          <w:kern w:val="2"/>
          <w:sz w:val="32"/>
          <w:szCs w:val="32"/>
        </w:rPr>
      </w:pPr>
      <w:r>
        <w:rPr>
          <w:rFonts w:hint="eastAsia" w:ascii="仿宋" w:hAnsi="仿宋" w:eastAsia="仿宋" w:cstheme="minorBidi"/>
          <w:kern w:val="2"/>
          <w:sz w:val="32"/>
          <w:szCs w:val="32"/>
        </w:rPr>
        <w:t xml:space="preserve"> </w:t>
      </w:r>
      <w:r>
        <w:rPr>
          <w:rFonts w:ascii="仿宋" w:hAnsi="仿宋" w:eastAsia="仿宋" w:cstheme="minorBidi"/>
          <w:kern w:val="2"/>
          <w:sz w:val="32"/>
          <w:szCs w:val="32"/>
        </w:rPr>
        <w:t>一、部门主要职责</w:t>
      </w:r>
    </w:p>
    <w:p>
      <w:pPr>
        <w:pStyle w:val="11"/>
        <w:spacing w:line="600" w:lineRule="atLeast"/>
        <w:ind w:firstLine="1280" w:firstLineChars="400"/>
        <w:jc w:val="left"/>
        <w:rPr>
          <w:rFonts w:ascii="仿宋" w:hAnsi="仿宋" w:eastAsia="仿宋" w:cstheme="minorBidi"/>
          <w:kern w:val="2"/>
          <w:sz w:val="32"/>
          <w:szCs w:val="32"/>
        </w:rPr>
      </w:pPr>
      <w:r>
        <w:rPr>
          <w:rFonts w:ascii="仿宋" w:hAnsi="仿宋" w:eastAsia="仿宋" w:cstheme="minorBidi"/>
          <w:kern w:val="2"/>
          <w:sz w:val="32"/>
          <w:szCs w:val="32"/>
        </w:rPr>
        <w:t>二、</w:t>
      </w:r>
      <w:r>
        <w:rPr>
          <w:rFonts w:hint="eastAsia" w:ascii="仿宋" w:hAnsi="仿宋" w:eastAsia="仿宋" w:cstheme="minorBidi"/>
          <w:kern w:val="2"/>
          <w:sz w:val="32"/>
          <w:szCs w:val="32"/>
        </w:rPr>
        <w:t>机构设置及人员情况</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第二部分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${page400644146.ds509943833_REP_JXJC_AGENCY_WZR_NAME}</w:instrText>
      </w:r>
      <w:r>
        <w:rPr>
          <w:rFonts w:ascii="仿宋_GB2312" w:eastAsia="仿宋_GB2312"/>
          <w:b/>
          <w:bCs/>
          <w:color w:val="000000"/>
          <w:sz w:val="32"/>
          <w:szCs w:val="32"/>
        </w:rPr>
        <w:fldChar w:fldCharType="separate"/>
      </w:r>
      <w:r>
        <w:rPr>
          <w:rFonts w:hint="eastAsia" w:ascii="仿宋_GB2312" w:eastAsia="仿宋_GB2312"/>
          <w:b/>
          <w:bCs/>
          <w:color w:val="000000"/>
          <w:sz w:val="32"/>
          <w:szCs w:val="32"/>
        </w:rPr>
        <w:t>弋阳县交通运输局</w:t>
      </w:r>
      <w:r>
        <w:fldChar w:fldCharType="end"/>
      </w:r>
      <w:r>
        <w:rPr>
          <w:rFonts w:hint="eastAsia" w:ascii="仿宋_GB2312" w:eastAsia="仿宋_GB2312"/>
          <w:b/>
          <w:bCs/>
          <w:color w:val="000000"/>
          <w:sz w:val="32"/>
          <w:szCs w:val="32"/>
        </w:rPr>
        <w:t>202</w:t>
      </w:r>
      <w:r>
        <w:rPr>
          <w:rFonts w:hint="eastAsia" w:ascii="仿宋_GB2312" w:eastAsia="仿宋_GB2312"/>
          <w:b/>
          <w:bCs/>
          <w:color w:val="000000"/>
          <w:sz w:val="32"/>
          <w:szCs w:val="32"/>
          <w:lang w:val="en-US" w:eastAsia="zh-CN"/>
        </w:rPr>
        <w:t>4</w:t>
      </w:r>
      <w:r>
        <w:rPr>
          <w:rFonts w:hint="eastAsia" w:ascii="仿宋_GB2312" w:eastAsia="仿宋_GB2312"/>
          <w:b/>
          <w:bCs/>
          <w:color w:val="000000"/>
          <w:sz w:val="32"/>
          <w:szCs w:val="32"/>
        </w:rPr>
        <w:t>年部门预算表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一、《收支预算总表》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二、《部门收入总表》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三、《部门支出总表》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四、《财政拨款收支总表》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五、《一般公共预算支出表》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六、《一般公共预算基本支出表》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七、《财政拨款“三公”经费支出表》</w:t>
      </w:r>
    </w:p>
    <w:p>
      <w:pPr>
        <w:pStyle w:val="11"/>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八、《政府性基金预算支出表》</w:t>
      </w:r>
    </w:p>
    <w:p>
      <w:pPr>
        <w:pStyle w:val="11"/>
        <w:tabs>
          <w:tab w:val="left" w:pos="6546"/>
        </w:tabs>
        <w:spacing w:line="600" w:lineRule="atLeast"/>
        <w:ind w:firstLine="1280"/>
        <w:jc w:val="left"/>
        <w:rPr>
          <w:rFonts w:ascii="仿宋" w:hAnsi="仿宋" w:eastAsia="仿宋" w:cstheme="minorBidi"/>
          <w:kern w:val="2"/>
          <w:sz w:val="32"/>
          <w:szCs w:val="32"/>
        </w:rPr>
      </w:pPr>
      <w:r>
        <w:rPr>
          <w:rFonts w:ascii="仿宋" w:hAnsi="仿宋" w:eastAsia="仿宋" w:cstheme="minorBidi"/>
          <w:kern w:val="2"/>
          <w:sz w:val="32"/>
          <w:szCs w:val="32"/>
        </w:rPr>
        <w:t>九、《</w:t>
      </w:r>
      <w:r>
        <w:rPr>
          <w:rFonts w:hint="eastAsia" w:ascii="仿宋" w:hAnsi="仿宋" w:eastAsia="仿宋" w:cstheme="minorBidi"/>
          <w:kern w:val="2"/>
          <w:sz w:val="32"/>
          <w:szCs w:val="32"/>
        </w:rPr>
        <w:t>国有资本经营</w:t>
      </w:r>
      <w:r>
        <w:rPr>
          <w:rFonts w:ascii="仿宋" w:hAnsi="仿宋" w:eastAsia="仿宋" w:cstheme="minorBidi"/>
          <w:kern w:val="2"/>
          <w:sz w:val="32"/>
          <w:szCs w:val="32"/>
        </w:rPr>
        <w:t>预算支出表》</w:t>
      </w:r>
      <w:r>
        <w:rPr>
          <w:rFonts w:hint="eastAsia" w:ascii="仿宋" w:hAnsi="仿宋" w:eastAsia="仿宋" w:cstheme="minorBidi"/>
          <w:kern w:val="2"/>
          <w:sz w:val="32"/>
          <w:szCs w:val="32"/>
        </w:rPr>
        <w:tab/>
      </w:r>
    </w:p>
    <w:p>
      <w:pPr>
        <w:pStyle w:val="11"/>
        <w:tabs>
          <w:tab w:val="left" w:pos="6546"/>
        </w:tabs>
        <w:spacing w:line="600" w:lineRule="atLeast"/>
        <w:ind w:firstLine="1280"/>
        <w:jc w:val="left"/>
        <w:rPr>
          <w:rFonts w:ascii="仿宋" w:hAnsi="仿宋" w:eastAsia="仿宋" w:cstheme="minorBidi"/>
          <w:kern w:val="2"/>
          <w:sz w:val="32"/>
          <w:szCs w:val="32"/>
        </w:rPr>
      </w:pPr>
      <w:r>
        <w:rPr>
          <w:rFonts w:hint="eastAsia" w:ascii="仿宋" w:hAnsi="仿宋" w:eastAsia="仿宋" w:cstheme="minorBidi"/>
          <w:kern w:val="2"/>
          <w:sz w:val="32"/>
          <w:szCs w:val="32"/>
        </w:rPr>
        <w:t>十、</w:t>
      </w:r>
      <w:r>
        <w:rPr>
          <w:rFonts w:ascii="仿宋" w:hAnsi="仿宋" w:eastAsia="仿宋" w:cstheme="minorBidi"/>
          <w:kern w:val="2"/>
          <w:sz w:val="32"/>
          <w:szCs w:val="32"/>
        </w:rPr>
        <w:t>《</w:t>
      </w:r>
      <w:r>
        <w:rPr>
          <w:rFonts w:hint="eastAsia" w:ascii="仿宋" w:hAnsi="仿宋" w:eastAsia="仿宋" w:cstheme="minorBidi"/>
          <w:kern w:val="2"/>
          <w:sz w:val="32"/>
          <w:szCs w:val="32"/>
        </w:rPr>
        <w:t>部门整体支出绩效目标表</w:t>
      </w:r>
      <w:r>
        <w:rPr>
          <w:rFonts w:ascii="仿宋" w:hAnsi="仿宋" w:eastAsia="仿宋" w:cstheme="minorBidi"/>
          <w:kern w:val="2"/>
          <w:sz w:val="32"/>
          <w:szCs w:val="32"/>
        </w:rPr>
        <w:t>》</w:t>
      </w:r>
    </w:p>
    <w:p>
      <w:pPr>
        <w:pStyle w:val="11"/>
        <w:tabs>
          <w:tab w:val="left" w:pos="6546"/>
        </w:tabs>
        <w:spacing w:line="600" w:lineRule="atLeast"/>
        <w:ind w:firstLine="1280"/>
        <w:jc w:val="left"/>
        <w:rPr>
          <w:rFonts w:ascii="仿宋" w:hAnsi="仿宋" w:eastAsia="仿宋" w:cstheme="minorBidi"/>
          <w:kern w:val="2"/>
          <w:sz w:val="32"/>
          <w:szCs w:val="32"/>
        </w:rPr>
      </w:pPr>
      <w:r>
        <w:rPr>
          <w:rFonts w:hint="eastAsia" w:ascii="仿宋" w:hAnsi="仿宋" w:eastAsia="仿宋" w:cstheme="minorBidi"/>
          <w:kern w:val="2"/>
          <w:sz w:val="32"/>
          <w:szCs w:val="32"/>
        </w:rPr>
        <w:t>十一、</w:t>
      </w:r>
      <w:r>
        <w:rPr>
          <w:rFonts w:ascii="仿宋" w:hAnsi="仿宋" w:eastAsia="仿宋" w:cstheme="minorBidi"/>
          <w:kern w:val="2"/>
          <w:sz w:val="32"/>
          <w:szCs w:val="32"/>
        </w:rPr>
        <w:t>《</w:t>
      </w:r>
      <w:r>
        <w:rPr>
          <w:rFonts w:hint="eastAsia" w:ascii="仿宋" w:hAnsi="仿宋" w:eastAsia="仿宋" w:cstheme="minorBidi"/>
          <w:kern w:val="2"/>
          <w:sz w:val="32"/>
          <w:szCs w:val="32"/>
        </w:rPr>
        <w:t>项目绩效目标表</w:t>
      </w:r>
      <w:r>
        <w:rPr>
          <w:rFonts w:ascii="仿宋" w:hAnsi="仿宋" w:eastAsia="仿宋" w:cstheme="minorBidi"/>
          <w:kern w:val="2"/>
          <w:sz w:val="32"/>
          <w:szCs w:val="32"/>
        </w:rPr>
        <w:t>》</w:t>
      </w: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第三部分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${page400644146.ds509943833_REP_JXJC_AGENCY_WZR_NAME}</w:instrText>
      </w:r>
      <w:r>
        <w:rPr>
          <w:rFonts w:ascii="仿宋_GB2312" w:eastAsia="仿宋_GB2312"/>
          <w:b/>
          <w:bCs/>
          <w:color w:val="000000"/>
          <w:sz w:val="32"/>
          <w:szCs w:val="32"/>
        </w:rPr>
        <w:fldChar w:fldCharType="separate"/>
      </w:r>
      <w:r>
        <w:rPr>
          <w:rFonts w:hint="eastAsia" w:ascii="仿宋_GB2312" w:eastAsia="仿宋_GB2312"/>
          <w:b/>
          <w:bCs/>
          <w:color w:val="000000"/>
          <w:sz w:val="32"/>
          <w:szCs w:val="32"/>
        </w:rPr>
        <w:t>弋阳县交通运输局</w:t>
      </w:r>
      <w:r>
        <w:fldChar w:fldCharType="end"/>
      </w:r>
      <w:r>
        <w:rPr>
          <w:rFonts w:hint="eastAsia" w:ascii="仿宋_GB2312" w:eastAsia="仿宋_GB2312"/>
          <w:b/>
          <w:bCs/>
          <w:color w:val="000000"/>
          <w:sz w:val="32"/>
          <w:szCs w:val="32"/>
        </w:rPr>
        <w:t xml:space="preserve"> 202</w:t>
      </w:r>
      <w:r>
        <w:rPr>
          <w:rFonts w:hint="eastAsia" w:ascii="仿宋_GB2312" w:eastAsia="仿宋_GB2312"/>
          <w:b/>
          <w:bCs/>
          <w:color w:val="000000"/>
          <w:sz w:val="32"/>
          <w:szCs w:val="32"/>
          <w:lang w:val="en-US" w:eastAsia="zh-CN"/>
        </w:rPr>
        <w:t>4</w:t>
      </w:r>
      <w:r>
        <w:rPr>
          <w:rFonts w:hint="eastAsia" w:ascii="仿宋_GB2312" w:eastAsia="仿宋_GB2312"/>
          <w:b/>
          <w:bCs/>
          <w:color w:val="000000"/>
          <w:sz w:val="32"/>
          <w:szCs w:val="32"/>
        </w:rPr>
        <w:t>年部门预算情况说明</w:t>
      </w:r>
    </w:p>
    <w:p>
      <w:pPr>
        <w:pStyle w:val="11"/>
        <w:spacing w:line="600" w:lineRule="atLeast"/>
        <w:ind w:firstLine="128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一、202</w:t>
      </w:r>
      <w:r>
        <w:rPr>
          <w:rFonts w:hint="eastAsia" w:ascii="Adobe 仿宋 Std R" w:hAnsi="Adobe 仿宋 Std R" w:eastAsia="Adobe 仿宋 Std R" w:cstheme="minorBidi"/>
          <w:kern w:val="2"/>
          <w:sz w:val="32"/>
          <w:szCs w:val="30"/>
          <w:lang w:val="en-US" w:eastAsia="zh-CN"/>
        </w:rPr>
        <w:t>4</w:t>
      </w:r>
      <w:r>
        <w:rPr>
          <w:rFonts w:ascii="Adobe 仿宋 Std R" w:hAnsi="Adobe 仿宋 Std R" w:eastAsia="Adobe 仿宋 Std R" w:cstheme="minorBidi"/>
          <w:kern w:val="2"/>
          <w:sz w:val="32"/>
          <w:szCs w:val="30"/>
        </w:rPr>
        <w:t>年部门预算收支情况说明</w:t>
      </w:r>
    </w:p>
    <w:p>
      <w:pPr>
        <w:pStyle w:val="11"/>
        <w:spacing w:line="600" w:lineRule="atLeast"/>
        <w:ind w:firstLine="1120" w:firstLineChars="350"/>
        <w:jc w:val="left"/>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 xml:space="preserve"> 二、202</w:t>
      </w:r>
      <w:r>
        <w:rPr>
          <w:rFonts w:hint="eastAsia" w:ascii="Adobe 仿宋 Std R" w:hAnsi="Adobe 仿宋 Std R" w:eastAsia="Adobe 仿宋 Std R" w:cstheme="minorBidi"/>
          <w:kern w:val="2"/>
          <w:sz w:val="32"/>
          <w:szCs w:val="30"/>
          <w:lang w:val="en-US" w:eastAsia="zh-CN"/>
        </w:rPr>
        <w:t>4</w:t>
      </w:r>
      <w:r>
        <w:rPr>
          <w:rFonts w:ascii="Adobe 仿宋 Std R" w:hAnsi="Adobe 仿宋 Std R" w:eastAsia="Adobe 仿宋 Std R" w:cstheme="minorBidi"/>
          <w:kern w:val="2"/>
          <w:sz w:val="32"/>
          <w:szCs w:val="30"/>
        </w:rPr>
        <w:t>年“三公”经费预算情况说明</w:t>
      </w:r>
    </w:p>
    <w:p>
      <w:pPr>
        <w:pStyle w:val="11"/>
        <w:tabs>
          <w:tab w:val="left" w:pos="6546"/>
        </w:tabs>
        <w:spacing w:line="600" w:lineRule="atLeast"/>
        <w:ind w:firstLine="1280"/>
        <w:jc w:val="left"/>
        <w:rPr>
          <w:rFonts w:ascii="Adobe 仿宋 Std R" w:hAnsi="Adobe 仿宋 Std R" w:eastAsia="Adobe 仿宋 Std R" w:cstheme="minorBidi"/>
          <w:kern w:val="2"/>
          <w:sz w:val="32"/>
          <w:szCs w:val="30"/>
        </w:rPr>
      </w:pPr>
    </w:p>
    <w:p>
      <w:pPr>
        <w:pStyle w:val="11"/>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第一部分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hint="eastAsia" w:ascii="仿宋_GB2312" w:eastAsia="仿宋_GB2312"/>
          <w:b/>
          <w:sz w:val="32"/>
          <w:szCs w:val="30"/>
        </w:rPr>
        <w:t>弋阳县交通运输局</w:t>
      </w:r>
      <w:r>
        <w:fldChar w:fldCharType="end"/>
      </w:r>
      <w:r>
        <w:rPr>
          <w:rFonts w:hint="eastAsia" w:ascii="仿宋_GB2312" w:eastAsia="仿宋_GB2312"/>
          <w:b/>
          <w:sz w:val="32"/>
          <w:szCs w:val="30"/>
        </w:rPr>
        <w:t>概况</w:t>
      </w:r>
    </w:p>
    <w:p>
      <w:pPr>
        <w:widowControl/>
        <w:spacing w:line="580" w:lineRule="exact"/>
        <w:jc w:val="left"/>
        <w:rPr>
          <w:rFonts w:asciiTheme="minorEastAsia" w:hAnsiTheme="minorEastAsia"/>
          <w:b/>
          <w:sz w:val="36"/>
          <w:szCs w:val="36"/>
        </w:rPr>
      </w:pPr>
    </w:p>
    <w:p>
      <w:pPr>
        <w:widowControl/>
        <w:spacing w:line="580" w:lineRule="exact"/>
        <w:jc w:val="left"/>
        <w:rPr>
          <w:rFonts w:asciiTheme="minorEastAsia" w:hAnsiTheme="minorEastAsia"/>
          <w:b/>
          <w:sz w:val="36"/>
          <w:szCs w:val="36"/>
        </w:rPr>
      </w:pPr>
      <w:r>
        <w:rPr>
          <w:rFonts w:hint="eastAsia" w:asciiTheme="minorEastAsia" w:hAnsiTheme="minorEastAsia"/>
          <w:b/>
          <w:sz w:val="36"/>
          <w:szCs w:val="36"/>
        </w:rPr>
        <w:t>一、部门主要职责</w:t>
      </w:r>
    </w:p>
    <w:p>
      <w:pPr>
        <w:widowControl/>
        <w:spacing w:line="480" w:lineRule="exact"/>
        <w:ind w:firstLine="640" w:firstLineChars="200"/>
        <w:jc w:val="left"/>
        <w:rPr>
          <w:rFonts w:ascii="仿宋_GB2312" w:eastAsia="仿宋_GB2312"/>
          <w:sz w:val="32"/>
          <w:szCs w:val="32"/>
        </w:rPr>
      </w:pPr>
      <w:r>
        <w:rPr>
          <w:rFonts w:hint="eastAsia" w:ascii="仿宋_GB2312" w:eastAsia="仿宋_GB2312"/>
          <w:sz w:val="32"/>
          <w:szCs w:val="30"/>
        </w:rPr>
        <w:t>根据县委、县政府的有关文件规定，</w:t>
      </w:r>
      <w:r>
        <w:rPr>
          <w:rFonts w:hint="eastAsia" w:ascii="仿宋_GB2312" w:eastAsia="仿宋_GB2312"/>
          <w:sz w:val="32"/>
          <w:szCs w:val="32"/>
        </w:rPr>
        <w:t>弋阳县交通运输局隶属于弋阳县人民政府的政府机关。其主要职责是:</w:t>
      </w:r>
    </w:p>
    <w:p>
      <w:pPr>
        <w:widowControl/>
        <w:spacing w:line="480" w:lineRule="exact"/>
        <w:ind w:firstLine="640"/>
        <w:jc w:val="left"/>
        <w:rPr>
          <w:rFonts w:ascii="仿宋_GB2312" w:eastAsia="仿宋_GB2312"/>
          <w:sz w:val="32"/>
          <w:szCs w:val="32"/>
        </w:rPr>
      </w:pPr>
      <w:r>
        <w:rPr>
          <w:rFonts w:hint="eastAsia" w:ascii="仿宋_GB2312" w:eastAsia="仿宋_GB2312"/>
          <w:sz w:val="32"/>
          <w:szCs w:val="32"/>
        </w:rPr>
        <w:t xml:space="preserve"> 1、贯彻执行党和国家以及省、市、县的方针、政策;在县委、县政府的领导下，在市交通运输局和行业指导下，组织和监督本县县乡公路的建设、维修、养护和管理。负责本县道路运输和水路运输的审批和管理工作。</w:t>
      </w:r>
    </w:p>
    <w:p>
      <w:pPr>
        <w:widowControl/>
        <w:spacing w:line="480" w:lineRule="exact"/>
        <w:ind w:firstLine="640"/>
        <w:jc w:val="left"/>
        <w:rPr>
          <w:rFonts w:ascii="仿宋_GB2312" w:eastAsia="仿宋_GB2312"/>
          <w:sz w:val="32"/>
          <w:szCs w:val="32"/>
        </w:rPr>
      </w:pPr>
      <w:r>
        <w:rPr>
          <w:rFonts w:hint="eastAsia" w:ascii="仿宋_GB2312" w:eastAsia="仿宋_GB2312"/>
          <w:sz w:val="32"/>
          <w:szCs w:val="32"/>
        </w:rPr>
        <w:t>2、组织编制全县综合交通运输体系规划,承担相关协调工作;组织拟定全县交通运输发展规划、产业政策和行业标准、规范并监督实施;参与拟订物流业发展战略、规划、有关政策并监督实施。</w:t>
      </w:r>
    </w:p>
    <w:p>
      <w:pPr>
        <w:widowControl/>
        <w:spacing w:line="480" w:lineRule="exact"/>
        <w:ind w:firstLine="640"/>
        <w:jc w:val="left"/>
        <w:rPr>
          <w:rFonts w:ascii="仿宋_GB2312" w:eastAsia="仿宋_GB2312"/>
          <w:sz w:val="32"/>
          <w:szCs w:val="32"/>
        </w:rPr>
      </w:pPr>
      <w:r>
        <w:rPr>
          <w:rFonts w:hint="eastAsia" w:ascii="仿宋_GB2312" w:eastAsia="仿宋_GB2312"/>
          <w:sz w:val="32"/>
          <w:szCs w:val="32"/>
        </w:rPr>
        <w:t>3、承担道路水路运输市场监管责任.指导全县城乡客运及有关设施规划、建设和管理工作,统一开发、利用和管理城区公共客运资源;负责全县道路、水路运输、公共汽车、出租汽车、机动车维修经营、机动车驾驶员培训机构、营运车辆综合性能检测、汽车租赁等行业管理工作;组织协调全县重点物资和紧急客货运输;</w:t>
      </w:r>
    </w:p>
    <w:p>
      <w:pPr>
        <w:widowControl/>
        <w:spacing w:before="100" w:beforeAutospacing="1" w:after="100" w:afterAutospacing="1" w:line="480" w:lineRule="exact"/>
        <w:ind w:firstLine="640"/>
        <w:jc w:val="left"/>
        <w:rPr>
          <w:rFonts w:ascii="仿宋_GB2312" w:eastAsia="仿宋_GB2312"/>
          <w:sz w:val="32"/>
          <w:szCs w:val="32"/>
        </w:rPr>
      </w:pPr>
      <w:r>
        <w:rPr>
          <w:rFonts w:hint="eastAsia" w:ascii="仿宋_GB2312" w:eastAsia="仿宋_GB2312"/>
          <w:sz w:val="32"/>
          <w:szCs w:val="32"/>
        </w:rPr>
        <w:t>4、承担水上交通安全监管责任。负责水上交通管制、船舶及相关水上设施检验、登记和防止污染、水上消防、救助打捞、船舶与港口设施保安及危险品运输监督管理等工作;负责船员管理有关工作,组织或参与事故调查处理工作。</w:t>
      </w:r>
    </w:p>
    <w:p>
      <w:pPr>
        <w:widowControl/>
        <w:spacing w:before="100" w:beforeAutospacing="1" w:after="100" w:afterAutospacing="1" w:line="480" w:lineRule="exact"/>
        <w:ind w:firstLine="640"/>
        <w:jc w:val="left"/>
        <w:rPr>
          <w:rFonts w:ascii="仿宋_GB2312" w:eastAsia="仿宋_GB2312"/>
          <w:sz w:val="32"/>
          <w:szCs w:val="32"/>
        </w:rPr>
      </w:pPr>
      <w:r>
        <w:rPr>
          <w:rFonts w:hint="eastAsia" w:ascii="仿宋_GB2312" w:eastAsia="仿宋_GB2312"/>
          <w:sz w:val="32"/>
          <w:szCs w:val="32"/>
        </w:rPr>
        <w:t>5、负责提出全县公路、水路固定资产投资规模、方向和资金安排建议,提出县级财政用于交通运输的专项资金安排方案;提出汲及交通运输的财政、土地、价格等政策建议;监督管理公路、水路有关规定政策的实施,负责交通运输预算资金的申请、拨付和监管。</w:t>
      </w:r>
    </w:p>
    <w:p>
      <w:pPr>
        <w:widowControl/>
        <w:spacing w:before="100" w:beforeAutospacing="1" w:after="100" w:afterAutospacing="1" w:line="480" w:lineRule="exact"/>
        <w:ind w:firstLine="640"/>
        <w:jc w:val="left"/>
        <w:rPr>
          <w:rFonts w:ascii="仿宋_GB2312" w:eastAsia="仿宋_GB2312"/>
          <w:sz w:val="32"/>
          <w:szCs w:val="32"/>
        </w:rPr>
      </w:pPr>
      <w:r>
        <w:rPr>
          <w:rFonts w:hint="eastAsia" w:ascii="仿宋_GB2312" w:eastAsia="仿宋_GB2312"/>
          <w:sz w:val="32"/>
          <w:szCs w:val="32"/>
        </w:rPr>
        <w:t>6、负责全县公路、水路建设市场监管。</w:t>
      </w:r>
    </w:p>
    <w:p>
      <w:pPr>
        <w:widowControl/>
        <w:spacing w:before="100" w:beforeAutospacing="1" w:after="100" w:afterAutospacing="1" w:line="480" w:lineRule="exact"/>
        <w:ind w:firstLine="640"/>
        <w:jc w:val="left"/>
        <w:rPr>
          <w:rFonts w:ascii="宋体" w:hAnsi="宋体" w:eastAsia="宋体" w:cs="宋体"/>
          <w:kern w:val="0"/>
          <w:sz w:val="32"/>
          <w:szCs w:val="32"/>
        </w:rPr>
      </w:pPr>
      <w:r>
        <w:rPr>
          <w:rFonts w:hint="eastAsia" w:ascii="仿宋_GB2312" w:eastAsia="仿宋_GB2312"/>
          <w:sz w:val="32"/>
          <w:szCs w:val="32"/>
        </w:rPr>
        <w:t>7拟定全县交通运输行业科技政策、规划和规范关监督实施;组织推进交通运输信息化建设;指导全县交通运输环境保护和节能减排工作。</w:t>
      </w:r>
    </w:p>
    <w:p>
      <w:pPr>
        <w:widowControl/>
        <w:spacing w:before="100" w:beforeAutospacing="1" w:after="100" w:afterAutospacing="1" w:line="480" w:lineRule="exact"/>
        <w:ind w:firstLine="640"/>
        <w:jc w:val="left"/>
        <w:rPr>
          <w:rFonts w:ascii="Adobe 仿宋 Std R" w:hAnsi="Adobe 仿宋 Std R" w:eastAsia="仿宋_GB2312"/>
          <w:sz w:val="32"/>
          <w:szCs w:val="30"/>
        </w:rPr>
      </w:pPr>
      <w:r>
        <w:rPr>
          <w:rFonts w:hint="eastAsia" w:ascii="仿宋_GB2312" w:eastAsia="仿宋_GB2312"/>
          <w:sz w:val="32"/>
          <w:szCs w:val="32"/>
        </w:rPr>
        <w:t>8、承办县委、县政府和上级交通运输局交办的其他事项。</w:t>
      </w:r>
    </w:p>
    <w:p>
      <w:pPr>
        <w:rPr>
          <w:b/>
          <w:sz w:val="36"/>
          <w:szCs w:val="36"/>
        </w:rPr>
      </w:pPr>
      <w:r>
        <w:rPr>
          <w:rFonts w:hint="eastAsia"/>
          <w:b/>
          <w:sz w:val="36"/>
          <w:szCs w:val="36"/>
        </w:rPr>
        <w:t>二、机构设置及人员情况</w:t>
      </w:r>
    </w:p>
    <w:p>
      <w:pPr>
        <w:widowControl/>
        <w:spacing w:line="480" w:lineRule="exact"/>
        <w:ind w:firstLine="800" w:firstLineChars="250"/>
        <w:jc w:val="left"/>
        <w:rPr>
          <w:rFonts w:ascii="仿宋_GB2312" w:eastAsia="仿宋_GB2312"/>
          <w:sz w:val="28"/>
          <w:szCs w:val="28"/>
        </w:rPr>
      </w:pPr>
      <w:r>
        <w:rPr>
          <w:rFonts w:hint="eastAsia" w:ascii="仿宋" w:hAnsi="仿宋" w:eastAsia="仿宋"/>
          <w:sz w:val="32"/>
          <w:szCs w:val="32"/>
        </w:rPr>
        <w:t>（部门）</w:t>
      </w: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ascii="仿宋" w:hAnsi="仿宋" w:eastAsia="仿宋"/>
          <w:sz w:val="32"/>
          <w:szCs w:val="32"/>
        </w:rPr>
        <w:fldChar w:fldCharType="begin"/>
      </w:r>
      <w:r>
        <w:rPr>
          <w:rFonts w:ascii="仿宋" w:hAnsi="仿宋" w:eastAsia="仿宋"/>
          <w:sz w:val="32"/>
          <w:szCs w:val="32"/>
        </w:rPr>
        <w:instrText xml:space="preserve">MERGEFIELD ${page400644146.ds204012617_REP_JXJC_AGENCY_WZR_NAME}</w:instrText>
      </w:r>
      <w:r>
        <w:rPr>
          <w:rFonts w:ascii="仿宋" w:hAnsi="仿宋" w:eastAsia="仿宋"/>
          <w:sz w:val="32"/>
          <w:szCs w:val="32"/>
        </w:rPr>
        <w:fldChar w:fldCharType="separate"/>
      </w:r>
      <w:r>
        <w:rPr>
          <w:rFonts w:hint="eastAsia" w:ascii="仿宋" w:hAnsi="仿宋" w:eastAsia="仿宋"/>
          <w:sz w:val="32"/>
          <w:szCs w:val="32"/>
        </w:rPr>
        <w:t>弋阳县交通运输局</w:t>
      </w:r>
      <w:r>
        <w:fldChar w:fldCharType="end"/>
      </w:r>
      <w:r>
        <w:rPr>
          <w:rFonts w:hint="eastAsia" w:ascii="仿宋" w:hAnsi="仿宋" w:eastAsia="仿宋"/>
          <w:sz w:val="32"/>
          <w:szCs w:val="32"/>
        </w:rPr>
        <w:t>共有预算单位3</w:t>
      </w:r>
      <w:r>
        <w:rPr>
          <w:rFonts w:ascii="仿宋" w:hAnsi="仿宋" w:eastAsia="仿宋"/>
          <w:sz w:val="32"/>
          <w:szCs w:val="32"/>
        </w:rPr>
        <w:t>个，包括</w:t>
      </w:r>
      <w:r>
        <w:rPr>
          <w:rFonts w:ascii="仿宋" w:hAnsi="仿宋" w:eastAsia="仿宋"/>
          <w:sz w:val="32"/>
          <w:szCs w:val="32"/>
        </w:rPr>
        <w:fldChar w:fldCharType="begin"/>
      </w:r>
      <w:r>
        <w:rPr>
          <w:rFonts w:ascii="仿宋" w:hAnsi="仿宋" w:eastAsia="仿宋"/>
          <w:sz w:val="32"/>
          <w:szCs w:val="32"/>
        </w:rPr>
        <w:instrText xml:space="preserve">MERGEFIELD ${page400644146.ds204012617_BMQKZDY_BJMC}</w:instrText>
      </w:r>
      <w:r>
        <w:rPr>
          <w:rFonts w:ascii="仿宋" w:hAnsi="仿宋" w:eastAsia="仿宋"/>
          <w:sz w:val="32"/>
          <w:szCs w:val="32"/>
        </w:rPr>
        <w:fldChar w:fldCharType="separate"/>
      </w:r>
      <w:r>
        <w:rPr>
          <w:rFonts w:hint="eastAsia" w:ascii="仿宋" w:hAnsi="仿宋" w:eastAsia="仿宋"/>
          <w:sz w:val="32"/>
          <w:szCs w:val="32"/>
        </w:rPr>
        <w:t>弋阳县交通运输局</w:t>
      </w:r>
      <w:r>
        <w:fldChar w:fldCharType="end"/>
      </w:r>
      <w:r>
        <w:rPr>
          <w:rFonts w:hint="eastAsia"/>
          <w:lang w:val="en-US" w:eastAsia="zh-CN"/>
        </w:rPr>
        <w:t>(本级)</w:t>
      </w:r>
      <w:r>
        <w:rPr>
          <w:rFonts w:ascii="仿宋" w:hAnsi="仿宋" w:eastAsia="仿宋"/>
          <w:sz w:val="32"/>
          <w:szCs w:val="32"/>
        </w:rPr>
        <w:fldChar w:fldCharType="begin"/>
      </w:r>
      <w:r>
        <w:rPr>
          <w:rFonts w:ascii="仿宋" w:hAnsi="仿宋" w:eastAsia="仿宋"/>
          <w:sz w:val="32"/>
          <w:szCs w:val="32"/>
        </w:rPr>
        <w:instrText xml:space="preserve">MERGEFIELD ${page400644146.ds204012617_BMQKZDY_DIVNUMQK}</w:instrText>
      </w:r>
      <w:r>
        <w:rPr>
          <w:rFonts w:ascii="仿宋" w:hAnsi="仿宋" w:eastAsia="仿宋"/>
          <w:sz w:val="32"/>
          <w:szCs w:val="32"/>
        </w:rPr>
        <w:fldChar w:fldCharType="separate"/>
      </w:r>
      <w:r>
        <w:rPr>
          <w:rFonts w:ascii="仿宋" w:hAnsi="仿宋" w:eastAsia="仿宋"/>
          <w:sz w:val="32"/>
          <w:szCs w:val="32"/>
        </w:rPr>
        <w:t>和</w:t>
      </w:r>
      <w:r>
        <w:rPr>
          <w:rFonts w:hint="eastAsia" w:ascii="仿宋" w:hAnsi="仿宋" w:eastAsia="仿宋"/>
          <w:sz w:val="32"/>
          <w:szCs w:val="32"/>
        </w:rPr>
        <w:t>2</w:t>
      </w:r>
      <w:r>
        <w:rPr>
          <w:rFonts w:ascii="仿宋" w:hAnsi="仿宋" w:eastAsia="仿宋"/>
          <w:sz w:val="32"/>
          <w:szCs w:val="32"/>
        </w:rPr>
        <w:t>个二级预算单位</w:t>
      </w:r>
      <w:r>
        <w:fldChar w:fldCharType="end"/>
      </w:r>
      <w:r>
        <w:rPr>
          <w:rFonts w:ascii="仿宋" w:hAnsi="仿宋" w:eastAsia="仿宋"/>
          <w:sz w:val="32"/>
          <w:szCs w:val="32"/>
        </w:rPr>
        <w:t>，</w:t>
      </w:r>
      <w:r>
        <w:rPr>
          <w:rFonts w:hint="eastAsia" w:ascii="仿宋" w:hAnsi="仿宋" w:eastAsia="仿宋"/>
          <w:sz w:val="32"/>
          <w:szCs w:val="32"/>
        </w:rPr>
        <w:t>二级预算单位具体包括：（</w:t>
      </w:r>
      <w:r>
        <w:rPr>
          <w:rFonts w:hint="eastAsia" w:ascii="仿宋_GB2312" w:eastAsia="仿宋_GB2312"/>
          <w:sz w:val="28"/>
          <w:szCs w:val="28"/>
        </w:rPr>
        <w:t>弋阳县交通运输综合行政执法大队、弋阳县交通运输综合服务中心）；</w:t>
      </w:r>
    </w:p>
    <w:p>
      <w:pPr>
        <w:ind w:firstLine="640" w:firstLineChars="200"/>
      </w:pP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${page400644146.ds532982397_REP_JX_BAS_AGENCY_INFO_ZYFRS_S_BZRSXJ}</w:instrText>
      </w:r>
      <w:r>
        <w:rPr>
          <w:rFonts w:ascii="仿宋" w:hAnsi="仿宋" w:eastAsia="仿宋"/>
          <w:sz w:val="32"/>
          <w:szCs w:val="32"/>
        </w:rPr>
        <w:fldChar w:fldCharType="separate"/>
      </w:r>
      <w:r>
        <w:rPr>
          <w:rFonts w:ascii="仿宋" w:hAnsi="仿宋" w:eastAsia="仿宋"/>
          <w:sz w:val="32"/>
          <w:szCs w:val="32"/>
        </w:rPr>
        <w:t>编制人数小计</w:t>
      </w:r>
      <w:r>
        <w:rPr>
          <w:rFonts w:hint="eastAsia" w:ascii="仿宋" w:hAnsi="仿宋" w:eastAsia="仿宋"/>
          <w:sz w:val="32"/>
          <w:szCs w:val="32"/>
        </w:rPr>
        <w:t>77</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${page400644146.ds532982397_REP_JX_BAS_AGENCY_INFO_ZYFRS_S_BZRSMX}</w:instrText>
      </w:r>
      <w:r>
        <w:rPr>
          <w:rFonts w:ascii="仿宋" w:hAnsi="仿宋" w:eastAsia="仿宋"/>
          <w:sz w:val="32"/>
          <w:szCs w:val="32"/>
        </w:rPr>
        <w:fldChar w:fldCharType="separate"/>
      </w:r>
      <w:r>
        <w:rPr>
          <w:rFonts w:ascii="仿宋" w:hAnsi="仿宋" w:eastAsia="仿宋"/>
          <w:sz w:val="32"/>
          <w:szCs w:val="32"/>
        </w:rPr>
        <w:t>行政编制人数</w:t>
      </w:r>
      <w:r>
        <w:rPr>
          <w:rFonts w:hint="eastAsia" w:ascii="仿宋" w:hAnsi="仿宋" w:eastAsia="仿宋"/>
          <w:sz w:val="32"/>
          <w:szCs w:val="32"/>
          <w:lang w:val="en-US" w:eastAsia="zh-CN"/>
        </w:rPr>
        <w:t>9</w:t>
      </w:r>
      <w:r>
        <w:rPr>
          <w:rFonts w:ascii="仿宋" w:hAnsi="仿宋" w:eastAsia="仿宋"/>
          <w:sz w:val="32"/>
          <w:szCs w:val="32"/>
        </w:rPr>
        <w:t>人,</w:t>
      </w:r>
      <w:r>
        <w:rPr>
          <w:rFonts w:hint="eastAsia" w:ascii="仿宋" w:hAnsi="仿宋" w:eastAsia="仿宋"/>
          <w:sz w:val="32"/>
          <w:szCs w:val="32"/>
        </w:rPr>
        <w:t>参公事业编制人数2人，</w:t>
      </w:r>
      <w:r>
        <w:rPr>
          <w:rFonts w:ascii="仿宋" w:hAnsi="仿宋" w:eastAsia="仿宋"/>
          <w:sz w:val="32"/>
          <w:szCs w:val="32"/>
        </w:rPr>
        <w:t>全部补助事业编制人数</w:t>
      </w:r>
      <w:r>
        <w:rPr>
          <w:rFonts w:hint="eastAsia" w:ascii="仿宋" w:hAnsi="仿宋" w:eastAsia="仿宋"/>
          <w:sz w:val="32"/>
          <w:szCs w:val="32"/>
        </w:rPr>
        <w:t>66</w:t>
      </w:r>
      <w:r>
        <w:rPr>
          <w:rFonts w:ascii="仿宋" w:hAnsi="仿宋" w:eastAsia="仿宋"/>
          <w:sz w:val="32"/>
          <w:szCs w:val="32"/>
        </w:rPr>
        <w:t>人,部分补助事业编制人数</w:t>
      </w:r>
      <w:r>
        <w:rPr>
          <w:rFonts w:hint="eastAsia" w:ascii="仿宋" w:hAnsi="仿宋" w:eastAsia="仿宋"/>
          <w:sz w:val="32"/>
          <w:szCs w:val="32"/>
        </w:rPr>
        <w:t>0</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${page400644146.ds532982397_REP_JX_BAS_AGENCY_INFO_ZYFRS_S_SYRSXJ}</w:instrText>
      </w:r>
      <w:r>
        <w:rPr>
          <w:rFonts w:ascii="仿宋" w:hAnsi="仿宋" w:eastAsia="仿宋"/>
          <w:sz w:val="32"/>
          <w:szCs w:val="32"/>
        </w:rPr>
        <w:fldChar w:fldCharType="separate"/>
      </w:r>
      <w:r>
        <w:rPr>
          <w:rFonts w:ascii="仿宋" w:hAnsi="仿宋" w:eastAsia="仿宋"/>
          <w:sz w:val="32"/>
          <w:szCs w:val="32"/>
        </w:rPr>
        <w:t>实有人数小计</w:t>
      </w:r>
      <w:r>
        <w:rPr>
          <w:rFonts w:hint="eastAsia" w:ascii="仿宋" w:hAnsi="仿宋" w:eastAsia="仿宋"/>
          <w:sz w:val="32"/>
          <w:szCs w:val="32"/>
        </w:rPr>
        <w:t>16</w:t>
      </w:r>
      <w:r>
        <w:rPr>
          <w:rFonts w:hint="eastAsia" w:ascii="仿宋" w:hAnsi="仿宋" w:eastAsia="仿宋"/>
          <w:sz w:val="32"/>
          <w:szCs w:val="32"/>
          <w:lang w:val="en-US" w:eastAsia="zh-CN"/>
        </w:rPr>
        <w:t>7</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${page400644146.ds532982397_REP_JX_BAS_AGENCY_INFO_ZYFRS_S_ZZRSXJ}</w:instrText>
      </w:r>
      <w:r>
        <w:rPr>
          <w:rFonts w:ascii="仿宋" w:hAnsi="仿宋" w:eastAsia="仿宋"/>
          <w:sz w:val="32"/>
          <w:szCs w:val="32"/>
        </w:rPr>
        <w:fldChar w:fldCharType="separate"/>
      </w:r>
      <w:r>
        <w:rPr>
          <w:rFonts w:ascii="仿宋" w:hAnsi="仿宋" w:eastAsia="仿宋"/>
          <w:sz w:val="32"/>
          <w:szCs w:val="32"/>
        </w:rPr>
        <w:t>在职人数小计</w:t>
      </w:r>
      <w:r>
        <w:rPr>
          <w:rFonts w:hint="eastAsia" w:ascii="仿宋" w:hAnsi="仿宋" w:eastAsia="仿宋"/>
          <w:sz w:val="32"/>
          <w:szCs w:val="32"/>
        </w:rPr>
        <w:t>7</w:t>
      </w:r>
      <w:r>
        <w:rPr>
          <w:rFonts w:hint="eastAsia" w:ascii="仿宋" w:hAnsi="仿宋" w:eastAsia="仿宋"/>
          <w:sz w:val="32"/>
          <w:szCs w:val="32"/>
          <w:lang w:val="en-US" w:eastAsia="zh-CN"/>
        </w:rPr>
        <w:t>8</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${page400644146.ds532982397_REP_JX_BAS_AGENCY_INFO_ZYFRS_S_ZZRSMX}</w:instrText>
      </w:r>
      <w:r>
        <w:rPr>
          <w:rFonts w:ascii="仿宋" w:hAnsi="仿宋" w:eastAsia="仿宋"/>
          <w:sz w:val="32"/>
          <w:szCs w:val="32"/>
        </w:rPr>
        <w:fldChar w:fldCharType="separate"/>
      </w:r>
      <w:r>
        <w:rPr>
          <w:rFonts w:ascii="仿宋" w:hAnsi="仿宋" w:eastAsia="仿宋"/>
          <w:sz w:val="32"/>
          <w:szCs w:val="32"/>
        </w:rPr>
        <w:t>行政在职人数</w:t>
      </w:r>
      <w:r>
        <w:rPr>
          <w:rFonts w:hint="eastAsia" w:ascii="仿宋" w:hAnsi="仿宋" w:eastAsia="仿宋"/>
          <w:sz w:val="32"/>
          <w:szCs w:val="32"/>
          <w:lang w:val="en-US" w:eastAsia="zh-CN"/>
        </w:rPr>
        <w:t>11</w:t>
      </w:r>
      <w:r>
        <w:rPr>
          <w:rFonts w:ascii="仿宋" w:hAnsi="仿宋" w:eastAsia="仿宋"/>
          <w:sz w:val="32"/>
          <w:szCs w:val="32"/>
        </w:rPr>
        <w:t>人,</w:t>
      </w:r>
      <w:r>
        <w:rPr>
          <w:rFonts w:hint="eastAsia" w:ascii="仿宋" w:hAnsi="仿宋" w:eastAsia="仿宋"/>
          <w:sz w:val="32"/>
          <w:szCs w:val="32"/>
        </w:rPr>
        <w:t>参公事业在职人数2人，</w:t>
      </w:r>
      <w:r>
        <w:rPr>
          <w:rFonts w:ascii="仿宋" w:hAnsi="仿宋" w:eastAsia="仿宋"/>
          <w:sz w:val="32"/>
          <w:szCs w:val="32"/>
        </w:rPr>
        <w:t>全部补助事业在职人数</w:t>
      </w:r>
      <w:r>
        <w:rPr>
          <w:rFonts w:hint="eastAsia" w:ascii="仿宋" w:hAnsi="仿宋" w:eastAsia="仿宋"/>
          <w:sz w:val="32"/>
          <w:szCs w:val="32"/>
          <w:lang w:val="en-US" w:eastAsia="zh-CN"/>
        </w:rPr>
        <w:t>7</w:t>
      </w:r>
      <w:r>
        <w:rPr>
          <w:rFonts w:ascii="仿宋" w:hAnsi="仿宋" w:eastAsia="仿宋"/>
          <w:sz w:val="32"/>
          <w:szCs w:val="32"/>
        </w:rPr>
        <w:t>人,部分补助事业在职人数</w:t>
      </w:r>
      <w:r>
        <w:rPr>
          <w:rFonts w:hint="eastAsia" w:ascii="仿宋" w:hAnsi="仿宋" w:eastAsia="仿宋"/>
          <w:sz w:val="32"/>
          <w:szCs w:val="32"/>
        </w:rPr>
        <w:t>0</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${page400644146.ds532982397_REP_JX_BAS_AGENCY_INFO_ZYFRS_S_QTRSMX}</w:instrText>
      </w:r>
      <w:r>
        <w:rPr>
          <w:rFonts w:ascii="仿宋" w:hAnsi="仿宋" w:eastAsia="仿宋"/>
          <w:sz w:val="32"/>
          <w:szCs w:val="32"/>
        </w:rPr>
        <w:fldChar w:fldCharType="separate"/>
      </w:r>
      <w:r>
        <w:rPr>
          <w:rFonts w:ascii="仿宋" w:hAnsi="仿宋" w:eastAsia="仿宋"/>
          <w:sz w:val="32"/>
          <w:szCs w:val="32"/>
        </w:rPr>
        <w:t>离休人数小计</w:t>
      </w:r>
      <w:r>
        <w:rPr>
          <w:rFonts w:hint="eastAsia" w:ascii="仿宋" w:hAnsi="仿宋" w:eastAsia="仿宋"/>
          <w:sz w:val="32"/>
          <w:szCs w:val="32"/>
        </w:rPr>
        <w:t>2</w:t>
      </w:r>
      <w:r>
        <w:rPr>
          <w:rFonts w:ascii="仿宋" w:hAnsi="仿宋" w:eastAsia="仿宋"/>
          <w:sz w:val="32"/>
          <w:szCs w:val="32"/>
        </w:rPr>
        <w:t>人,退休人数小计</w:t>
      </w:r>
      <w:r>
        <w:rPr>
          <w:rFonts w:hint="eastAsia" w:ascii="仿宋" w:hAnsi="仿宋" w:eastAsia="仿宋"/>
          <w:sz w:val="32"/>
          <w:szCs w:val="32"/>
        </w:rPr>
        <w:t>7</w:t>
      </w:r>
      <w:r>
        <w:rPr>
          <w:rFonts w:hint="eastAsia" w:ascii="仿宋" w:hAnsi="仿宋" w:eastAsia="仿宋"/>
          <w:sz w:val="32"/>
          <w:szCs w:val="32"/>
          <w:lang w:val="en-US" w:eastAsia="zh-CN"/>
        </w:rPr>
        <w:t>6</w:t>
      </w:r>
      <w:r>
        <w:rPr>
          <w:rFonts w:ascii="仿宋" w:hAnsi="仿宋" w:eastAsia="仿宋"/>
          <w:sz w:val="32"/>
          <w:szCs w:val="32"/>
        </w:rPr>
        <w:t>人,遗属人数</w:t>
      </w:r>
      <w:r>
        <w:rPr>
          <w:rFonts w:hint="eastAsia" w:ascii="仿宋" w:hAnsi="仿宋" w:eastAsia="仿宋"/>
          <w:sz w:val="32"/>
          <w:szCs w:val="32"/>
        </w:rPr>
        <w:t>11</w:t>
      </w:r>
      <w:r>
        <w:rPr>
          <w:rFonts w:ascii="仿宋" w:hAnsi="仿宋" w:eastAsia="仿宋"/>
          <w:sz w:val="32"/>
          <w:szCs w:val="32"/>
        </w:rPr>
        <w:t>人。</w:t>
      </w:r>
      <w:r>
        <w:fldChar w:fldCharType="end"/>
      </w:r>
    </w:p>
    <w:p>
      <w:pPr>
        <w:ind w:firstLine="420" w:firstLineChars="200"/>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widowControl/>
        <w:spacing w:line="580" w:lineRule="exact"/>
        <w:jc w:val="center"/>
        <w:rPr>
          <w:rFonts w:ascii="仿宋_GB2312" w:eastAsia="仿宋_GB2312"/>
          <w:b/>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第二部分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hint="eastAsia" w:ascii="仿宋_GB2312" w:eastAsia="仿宋_GB2312"/>
          <w:b/>
          <w:sz w:val="32"/>
          <w:szCs w:val="30"/>
        </w:rPr>
        <w:t>弋阳县交通运输局</w:t>
      </w:r>
      <w:r>
        <w:fldChar w:fldCharType="end"/>
      </w:r>
      <w:r>
        <w:rPr>
          <w:rFonts w:hint="eastAsia" w:ascii="仿宋_GB2312" w:eastAsia="仿宋_GB2312"/>
          <w:b/>
          <w:sz w:val="32"/>
          <w:szCs w:val="30"/>
        </w:rPr>
        <w:t>202</w:t>
      </w:r>
      <w:r>
        <w:rPr>
          <w:rFonts w:hint="eastAsia" w:ascii="仿宋_GB2312" w:eastAsia="仿宋_GB2312"/>
          <w:b/>
          <w:sz w:val="32"/>
          <w:szCs w:val="30"/>
          <w:lang w:val="en-US" w:eastAsia="zh-CN"/>
        </w:rPr>
        <w:t>4</w:t>
      </w:r>
      <w:r>
        <w:rPr>
          <w:rFonts w:hint="eastAsia" w:ascii="仿宋_GB2312" w:eastAsia="仿宋_GB2312"/>
          <w:b/>
          <w:sz w:val="32"/>
          <w:szCs w:val="30"/>
        </w:rPr>
        <w:t>年部门预算表</w:t>
      </w:r>
    </w:p>
    <w:p>
      <w:pPr>
        <w:ind w:firstLine="640" w:firstLineChars="200"/>
        <w:jc w:val="left"/>
        <w:rPr>
          <w:rFonts w:ascii="仿宋" w:hAnsi="仿宋" w:eastAsia="仿宋"/>
          <w:bCs/>
          <w:sz w:val="32"/>
          <w:szCs w:val="32"/>
        </w:rPr>
      </w:pPr>
      <w:r>
        <w:rPr>
          <w:rFonts w:hint="eastAsia" w:ascii="仿宋" w:hAnsi="仿宋" w:eastAsia="仿宋"/>
          <w:bCs/>
          <w:sz w:val="32"/>
          <w:szCs w:val="32"/>
        </w:rPr>
        <w:t>（详见附表）</w:t>
      </w:r>
    </w:p>
    <w:p>
      <w:pPr>
        <w:widowControl/>
        <w:spacing w:line="580" w:lineRule="exact"/>
        <w:ind w:firstLine="643" w:firstLineChars="200"/>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hint="eastAsia" w:ascii="仿宋_GB2312" w:eastAsia="仿宋_GB2312"/>
          <w:b/>
          <w:sz w:val="32"/>
          <w:szCs w:val="30"/>
        </w:rPr>
        <w:t>弋阳县交通运输局</w:t>
      </w:r>
      <w:r>
        <w:fldChar w:fldCharType="end"/>
      </w:r>
      <w:r>
        <w:rPr>
          <w:rFonts w:hint="eastAsia" w:ascii="仿宋_GB2312" w:eastAsia="仿宋_GB2312"/>
          <w:b/>
          <w:sz w:val="32"/>
          <w:szCs w:val="30"/>
        </w:rPr>
        <w:t>202</w:t>
      </w:r>
      <w:r>
        <w:rPr>
          <w:rFonts w:hint="eastAsia" w:ascii="仿宋_GB2312" w:eastAsia="仿宋_GB2312"/>
          <w:b/>
          <w:sz w:val="32"/>
          <w:szCs w:val="30"/>
          <w:lang w:val="en-US" w:eastAsia="zh-CN"/>
        </w:rPr>
        <w:t>4</w:t>
      </w:r>
      <w:r>
        <w:rPr>
          <w:rFonts w:hint="eastAsia" w:ascii="仿宋_GB2312" w:eastAsia="仿宋_GB2312"/>
          <w:b/>
          <w:sz w:val="32"/>
          <w:szCs w:val="30"/>
        </w:rPr>
        <w:t>年部门预算情况说明</w:t>
      </w:r>
    </w:p>
    <w:p>
      <w:pPr>
        <w:widowControl/>
        <w:spacing w:line="580" w:lineRule="exact"/>
        <w:ind w:firstLine="321" w:firstLineChars="100"/>
        <w:jc w:val="left"/>
        <w:rPr>
          <w:rFonts w:ascii="楷体_GB2312" w:eastAsia="楷体_GB2312"/>
          <w:b/>
          <w:sz w:val="32"/>
          <w:szCs w:val="30"/>
        </w:rPr>
      </w:pPr>
      <w:r>
        <w:rPr>
          <w:rFonts w:hint="eastAsia" w:ascii="楷体_GB2312" w:eastAsia="楷体_GB2312"/>
          <w:b/>
          <w:sz w:val="32"/>
          <w:szCs w:val="30"/>
        </w:rPr>
        <w:t>一、202</w:t>
      </w:r>
      <w:r>
        <w:rPr>
          <w:rFonts w:hint="eastAsia" w:ascii="楷体_GB2312" w:eastAsia="楷体_GB2312"/>
          <w:b/>
          <w:sz w:val="32"/>
          <w:szCs w:val="30"/>
          <w:lang w:val="en-US" w:eastAsia="zh-CN"/>
        </w:rPr>
        <w:t>4</w:t>
      </w:r>
      <w:r>
        <w:rPr>
          <w:rFonts w:hint="eastAsia" w:ascii="楷体_GB2312" w:eastAsia="楷体_GB2312"/>
          <w:b/>
          <w:sz w:val="32"/>
          <w:szCs w:val="30"/>
        </w:rPr>
        <w:t>年部门预算收支情况说明</w:t>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(一)收入预算情况</w:t>
      </w:r>
    </w:p>
    <w:p>
      <w:pPr>
        <w:widowControl/>
        <w:spacing w:line="480" w:lineRule="exact"/>
        <w:ind w:firstLine="640"/>
        <w:rPr>
          <w:rFonts w:ascii="仿宋" w:hAnsi="仿宋" w:eastAsia="仿宋" w:cs="Times New Roman"/>
          <w:kern w:val="0"/>
          <w:sz w:val="32"/>
        </w:rPr>
      </w:pPr>
      <w:r>
        <w:rPr>
          <w:rFonts w:ascii="仿宋" w:hAnsi="仿宋" w:eastAsia="仿宋" w:cs="Times New Roman"/>
          <w:kern w:val="0"/>
          <w:sz w:val="32"/>
          <w:szCs w:val="32"/>
        </w:rPr>
        <w:t>202</w:t>
      </w:r>
      <w:r>
        <w:rPr>
          <w:rFonts w:hint="eastAsia" w:ascii="仿宋" w:hAnsi="仿宋" w:eastAsia="仿宋" w:cs="Times New Roman"/>
          <w:kern w:val="0"/>
          <w:sz w:val="32"/>
          <w:szCs w:val="32"/>
          <w:lang w:val="en-US" w:eastAsia="zh-CN"/>
        </w:rPr>
        <w:t>4</w:t>
      </w:r>
      <w:r>
        <w:rPr>
          <w:rFonts w:hint="eastAsia" w:ascii="仿宋" w:hAnsi="仿宋" w:eastAsia="仿宋" w:cs="Times New Roman"/>
          <w:kern w:val="0"/>
          <w:sz w:val="32"/>
          <w:szCs w:val="32"/>
        </w:rPr>
        <w:t>年</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${page400644146.ds509943833_REP_JXJC_AGENCY_WZR_NAME}</w:instrText>
      </w:r>
      <w:r>
        <w:rPr>
          <w:rFonts w:ascii="仿宋" w:hAnsi="仿宋" w:eastAsia="仿宋" w:cs="Times New Roman"/>
          <w:kern w:val="0"/>
          <w:sz w:val="32"/>
          <w:szCs w:val="32"/>
        </w:rPr>
        <w:fldChar w:fldCharType="separate"/>
      </w:r>
      <w:r>
        <w:rPr>
          <w:rFonts w:hint="eastAsia" w:ascii="仿宋" w:hAnsi="仿宋" w:eastAsia="仿宋" w:cs="Times New Roman"/>
          <w:kern w:val="0"/>
          <w:sz w:val="32"/>
          <w:szCs w:val="32"/>
        </w:rPr>
        <w:t>弋阳县交通运输局</w:t>
      </w:r>
      <w: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rPr>
        <w:t>1</w:t>
      </w:r>
      <w:r>
        <w:rPr>
          <w:rFonts w:hint="eastAsia" w:ascii="仿宋" w:hAnsi="仿宋" w:eastAsia="仿宋" w:cs="Times New Roman"/>
          <w:kern w:val="0"/>
          <w:sz w:val="32"/>
          <w:szCs w:val="32"/>
          <w:lang w:val="en-US" w:eastAsia="zh-CN"/>
        </w:rPr>
        <w:t>843.78</w:t>
      </w:r>
      <w:r>
        <w:rPr>
          <w:rFonts w:ascii="仿宋" w:hAnsi="仿宋" w:eastAsia="仿宋" w:cs="Times New Roman"/>
          <w:kern w:val="0"/>
          <w:sz w:val="32"/>
          <w:szCs w:val="32"/>
        </w:rPr>
        <w:t>万元,较上年预算安排</w:t>
      </w:r>
      <w:r>
        <w:rPr>
          <w:rFonts w:hint="eastAsia" w:ascii="仿宋" w:hAnsi="仿宋" w:eastAsia="仿宋" w:cs="Times New Roman"/>
          <w:kern w:val="0"/>
          <w:sz w:val="32"/>
          <w:szCs w:val="32"/>
          <w:lang w:eastAsia="zh-CN"/>
        </w:rPr>
        <w:t>增加</w:t>
      </w:r>
      <w:r>
        <w:rPr>
          <w:rFonts w:hint="eastAsia" w:ascii="仿宋" w:hAnsi="仿宋" w:eastAsia="仿宋" w:cs="Times New Roman"/>
          <w:kern w:val="0"/>
          <w:sz w:val="32"/>
          <w:szCs w:val="32"/>
          <w:lang w:val="en-US" w:eastAsia="zh-CN"/>
        </w:rPr>
        <w:t>417.28</w:t>
      </w:r>
      <w:r>
        <w:rPr>
          <w:rFonts w:ascii="仿宋" w:hAnsi="仿宋" w:eastAsia="仿宋" w:cs="Times New Roman"/>
          <w:kern w:val="0"/>
          <w:sz w:val="32"/>
          <w:szCs w:val="32"/>
        </w:rPr>
        <w:t>万元;</w:t>
      </w:r>
      <w: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rPr>
        <w:t>1</w:t>
      </w:r>
      <w:r>
        <w:rPr>
          <w:rFonts w:hint="eastAsia" w:ascii="仿宋" w:hAnsi="仿宋" w:eastAsia="仿宋" w:cs="Times New Roman"/>
          <w:kern w:val="0"/>
          <w:sz w:val="32"/>
          <w:szCs w:val="32"/>
          <w:lang w:val="en-US" w:eastAsia="zh-CN"/>
        </w:rPr>
        <w:t>785.88</w:t>
      </w:r>
      <w:r>
        <w:rPr>
          <w:rFonts w:ascii="仿宋" w:hAnsi="仿宋" w:eastAsia="仿宋" w:cs="Times New Roman"/>
          <w:kern w:val="0"/>
          <w:sz w:val="32"/>
          <w:szCs w:val="32"/>
        </w:rPr>
        <w:t>万元,较上年预算安排</w:t>
      </w:r>
      <w:r>
        <w:rPr>
          <w:rFonts w:hint="eastAsia" w:ascii="仿宋" w:hAnsi="仿宋" w:eastAsia="仿宋" w:cs="Times New Roman"/>
          <w:kern w:val="0"/>
          <w:sz w:val="32"/>
          <w:szCs w:val="32"/>
          <w:lang w:eastAsia="zh-CN"/>
        </w:rPr>
        <w:t>增加</w:t>
      </w:r>
      <w:r>
        <w:rPr>
          <w:rFonts w:hint="eastAsia" w:ascii="仿宋" w:hAnsi="仿宋" w:eastAsia="仿宋" w:cs="Times New Roman"/>
          <w:kern w:val="0"/>
          <w:sz w:val="32"/>
          <w:szCs w:val="32"/>
          <w:lang w:val="en-US" w:eastAsia="zh-CN"/>
        </w:rPr>
        <w:t>359.38</w:t>
      </w:r>
      <w:r>
        <w:rPr>
          <w:rFonts w:ascii="仿宋" w:hAnsi="仿宋" w:eastAsia="仿宋" w:cs="Times New Roman"/>
          <w:kern w:val="0"/>
          <w:sz w:val="32"/>
          <w:szCs w:val="32"/>
        </w:rPr>
        <w:t>万元;事业单位经营收入</w:t>
      </w:r>
      <w:r>
        <w:rPr>
          <w:rFonts w:hint="eastAsia" w:ascii="仿宋" w:hAnsi="仿宋" w:eastAsia="仿宋" w:cs="Times New Roman"/>
          <w:kern w:val="0"/>
          <w:sz w:val="32"/>
          <w:szCs w:val="32"/>
        </w:rPr>
        <w:t>0</w:t>
      </w:r>
      <w:r>
        <w:rPr>
          <w:rFonts w:ascii="仿宋" w:hAnsi="仿宋" w:eastAsia="仿宋" w:cs="Times New Roman"/>
          <w:kern w:val="0"/>
          <w:sz w:val="32"/>
          <w:szCs w:val="32"/>
        </w:rPr>
        <w:t>万元,较上年预算安排增加（减少）</w:t>
      </w:r>
      <w:r>
        <w:rPr>
          <w:rFonts w:hint="eastAsia" w:ascii="仿宋" w:hAnsi="仿宋" w:eastAsia="仿宋" w:cs="Times New Roman"/>
          <w:kern w:val="0"/>
          <w:sz w:val="32"/>
          <w:szCs w:val="32"/>
        </w:rPr>
        <w:t>0</w:t>
      </w:r>
      <w:r>
        <w:rPr>
          <w:rFonts w:ascii="仿宋" w:hAnsi="仿宋" w:eastAsia="仿宋" w:cs="Times New Roman"/>
          <w:kern w:val="0"/>
          <w:sz w:val="32"/>
          <w:szCs w:val="32"/>
        </w:rPr>
        <w:t>万元。</w:t>
      </w:r>
      <w:r>
        <w:fldChar w:fldCharType="end"/>
      </w:r>
    </w:p>
    <w:p>
      <w:pPr>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(二)支出预算情况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lang w:val="en-US" w:eastAsia="zh-CN"/>
        </w:rPr>
        <w:t>4</w:t>
      </w:r>
      <w:r>
        <w:rPr>
          <w:rStyle w:val="10"/>
          <w:rFonts w:hint="eastAsia" w:ascii="仿宋" w:hAnsi="仿宋" w:eastAsia="仿宋"/>
          <w:sz w:val="32"/>
          <w:szCs w:val="32"/>
        </w:rPr>
        <w:t>年</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${page400644146.ds215660413_REP_JXJC_AGENCY_WZR_NAME}</w:instrText>
      </w:r>
      <w:r>
        <w:rPr>
          <w:rStyle w:val="10"/>
          <w:rFonts w:ascii="仿宋" w:hAnsi="仿宋" w:eastAsia="仿宋"/>
          <w:sz w:val="32"/>
          <w:szCs w:val="32"/>
        </w:rPr>
        <w:fldChar w:fldCharType="separate"/>
      </w:r>
      <w:r>
        <w:rPr>
          <w:rStyle w:val="10"/>
          <w:rFonts w:hint="eastAsia" w:ascii="仿宋" w:hAnsi="仿宋" w:eastAsia="仿宋"/>
          <w:sz w:val="32"/>
          <w:szCs w:val="32"/>
        </w:rPr>
        <w:t>弋阳县交通运输局</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${page400644146.ds215660413_REP_BGT_T_HC1100002019_DXQ02_S_ZJ}</w:instrText>
      </w:r>
      <w:r>
        <w:rPr>
          <w:rStyle w:val="10"/>
          <w:rFonts w:ascii="仿宋" w:hAnsi="仿宋" w:eastAsia="仿宋"/>
          <w:sz w:val="32"/>
          <w:szCs w:val="32"/>
        </w:rPr>
        <w:fldChar w:fldCharType="separate"/>
      </w:r>
      <w:r>
        <w:rPr>
          <w:rStyle w:val="10"/>
          <w:rFonts w:ascii="仿宋" w:hAnsi="仿宋" w:eastAsia="仿宋"/>
          <w:sz w:val="32"/>
          <w:szCs w:val="32"/>
        </w:rPr>
        <w:t>支出预算总额为</w:t>
      </w:r>
      <w:r>
        <w:rPr>
          <w:rStyle w:val="10"/>
          <w:rFonts w:hint="eastAsia" w:ascii="仿宋" w:hAnsi="仿宋" w:eastAsia="仿宋"/>
          <w:sz w:val="32"/>
          <w:szCs w:val="32"/>
        </w:rPr>
        <w:t>1</w:t>
      </w:r>
      <w:r>
        <w:rPr>
          <w:rStyle w:val="10"/>
          <w:rFonts w:hint="eastAsia" w:ascii="仿宋" w:hAnsi="仿宋" w:eastAsia="仿宋"/>
          <w:sz w:val="32"/>
          <w:szCs w:val="32"/>
          <w:lang w:val="en-US" w:eastAsia="zh-CN"/>
        </w:rPr>
        <w:t>843.78</w:t>
      </w:r>
      <w:r>
        <w:rPr>
          <w:rStyle w:val="10"/>
          <w:rFonts w:ascii="仿宋" w:hAnsi="仿宋" w:eastAsia="仿宋"/>
          <w:sz w:val="32"/>
          <w:szCs w:val="32"/>
        </w:rPr>
        <w:t>万元,较上年预算安排</w:t>
      </w:r>
      <w:r>
        <w:rPr>
          <w:rFonts w:hint="eastAsia" w:ascii="仿宋" w:hAnsi="仿宋" w:eastAsia="仿宋" w:cs="Times New Roman"/>
          <w:kern w:val="0"/>
          <w:sz w:val="32"/>
          <w:szCs w:val="32"/>
          <w:lang w:eastAsia="zh-CN"/>
        </w:rPr>
        <w:t>增加</w:t>
      </w:r>
      <w:r>
        <w:rPr>
          <w:rFonts w:hint="eastAsia" w:ascii="仿宋" w:hAnsi="仿宋" w:eastAsia="仿宋" w:cs="Times New Roman"/>
          <w:kern w:val="0"/>
          <w:sz w:val="32"/>
          <w:szCs w:val="32"/>
          <w:lang w:val="en-US" w:eastAsia="zh-CN"/>
        </w:rPr>
        <w:t>417.28</w:t>
      </w:r>
      <w:r>
        <w:rPr>
          <w:rStyle w:val="10"/>
          <w:rFonts w:ascii="仿宋" w:hAnsi="仿宋" w:eastAsia="仿宋"/>
          <w:sz w:val="32"/>
          <w:szCs w:val="32"/>
        </w:rPr>
        <w:t>万元;</w:t>
      </w:r>
      <w:r>
        <w:fldChar w:fldCharType="end"/>
      </w:r>
      <w:r>
        <w:rPr>
          <w:rStyle w:val="10"/>
          <w:rFonts w:hint="eastAsia" w:ascii="仿宋" w:hAnsi="仿宋" w:eastAsia="仿宋"/>
          <w:sz w:val="32"/>
          <w:szCs w:val="32"/>
        </w:rPr>
        <w:t>其中：</w:t>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w:instrText>
      </w:r>
      <w:r>
        <w:rPr>
          <w:rStyle w:val="10"/>
          <w:rFonts w:ascii="仿宋" w:hAnsi="仿宋" w:eastAsia="仿宋"/>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lang w:val="en-US" w:eastAsia="zh-CN"/>
        </w:rPr>
        <w:t>1202.02</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356.95</w:t>
      </w:r>
      <w:r>
        <w:rPr>
          <w:rStyle w:val="10"/>
          <w:rFonts w:ascii="仿宋" w:hAnsi="仿宋" w:eastAsia="仿宋"/>
          <w:sz w:val="32"/>
          <w:szCs w:val="32"/>
        </w:rPr>
        <w:t>万元;其中：工资福利支出</w:t>
      </w:r>
      <w:r>
        <w:rPr>
          <w:rStyle w:val="10"/>
          <w:rFonts w:hint="eastAsia" w:ascii="仿宋" w:hAnsi="仿宋" w:eastAsia="仿宋"/>
          <w:sz w:val="32"/>
          <w:szCs w:val="32"/>
          <w:lang w:val="en-US" w:eastAsia="zh-CN"/>
        </w:rPr>
        <w:t>979.62</w:t>
      </w:r>
      <w:r>
        <w:rPr>
          <w:rStyle w:val="10"/>
          <w:rFonts w:ascii="仿宋" w:hAnsi="仿宋" w:eastAsia="仿宋"/>
          <w:sz w:val="32"/>
          <w:szCs w:val="32"/>
        </w:rPr>
        <w:t>万元,商品和服务支出</w:t>
      </w:r>
      <w:r>
        <w:rPr>
          <w:rStyle w:val="10"/>
          <w:rFonts w:hint="eastAsia" w:ascii="仿宋" w:hAnsi="仿宋" w:eastAsia="仿宋"/>
          <w:sz w:val="32"/>
          <w:szCs w:val="32"/>
          <w:lang w:val="en-US" w:eastAsia="zh-CN"/>
        </w:rPr>
        <w:t>150.54</w:t>
      </w:r>
      <w:r>
        <w:rPr>
          <w:rStyle w:val="10"/>
          <w:rFonts w:ascii="仿宋" w:hAnsi="仿宋" w:eastAsia="仿宋"/>
          <w:sz w:val="32"/>
          <w:szCs w:val="32"/>
        </w:rPr>
        <w:t>万元,对个人和家庭的补助</w:t>
      </w:r>
      <w:r>
        <w:rPr>
          <w:rStyle w:val="10"/>
          <w:rFonts w:hint="eastAsia" w:ascii="仿宋" w:hAnsi="仿宋" w:eastAsia="仿宋"/>
          <w:sz w:val="32"/>
          <w:szCs w:val="32"/>
          <w:lang w:val="en-US" w:eastAsia="zh-CN"/>
        </w:rPr>
        <w:t>51.37</w:t>
      </w:r>
      <w:r>
        <w:rPr>
          <w:rStyle w:val="10"/>
          <w:rFonts w:ascii="仿宋" w:hAnsi="仿宋" w:eastAsia="仿宋"/>
          <w:sz w:val="32"/>
          <w:szCs w:val="32"/>
        </w:rPr>
        <w:t>万元,资本性支出</w:t>
      </w:r>
      <w:r>
        <w:rPr>
          <w:rStyle w:val="10"/>
          <w:rFonts w:hint="eastAsia" w:ascii="仿宋" w:hAnsi="仿宋" w:eastAsia="仿宋"/>
          <w:sz w:val="32"/>
          <w:szCs w:val="32"/>
          <w:lang w:val="en-US" w:eastAsia="zh-CN"/>
        </w:rPr>
        <w:t>20.49</w:t>
      </w:r>
      <w:r>
        <w:rPr>
          <w:rStyle w:val="10"/>
          <w:rFonts w:ascii="仿宋" w:hAnsi="仿宋" w:eastAsia="仿宋"/>
          <w:sz w:val="32"/>
          <w:szCs w:val="32"/>
        </w:rPr>
        <w:t>万元；。</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w:instrText>
      </w:r>
      <w:r>
        <w:rPr>
          <w:rStyle w:val="10"/>
          <w:rFonts w:ascii="仿宋" w:hAnsi="仿宋" w:eastAsia="仿宋"/>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lang w:val="en-US" w:eastAsia="zh-CN"/>
        </w:rPr>
        <w:t>641.76</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60.33</w:t>
      </w:r>
      <w:r>
        <w:rPr>
          <w:rStyle w:val="10"/>
          <w:rFonts w:ascii="仿宋" w:hAnsi="仿宋" w:eastAsia="仿宋"/>
          <w:sz w:val="32"/>
          <w:szCs w:val="32"/>
        </w:rPr>
        <w:t>万元;其中：商品和服务支出</w:t>
      </w:r>
      <w:r>
        <w:rPr>
          <w:rStyle w:val="10"/>
          <w:rFonts w:hint="eastAsia" w:ascii="仿宋" w:hAnsi="仿宋" w:eastAsia="仿宋"/>
          <w:sz w:val="32"/>
          <w:szCs w:val="32"/>
          <w:lang w:val="en-US" w:eastAsia="zh-CN"/>
        </w:rPr>
        <w:t>0</w:t>
      </w:r>
      <w:r>
        <w:rPr>
          <w:rStyle w:val="10"/>
          <w:rFonts w:ascii="仿宋" w:hAnsi="仿宋" w:eastAsia="仿宋"/>
          <w:sz w:val="32"/>
          <w:szCs w:val="32"/>
        </w:rPr>
        <w:t>万元,资本性支出</w:t>
      </w:r>
      <w:r>
        <w:rPr>
          <w:rStyle w:val="10"/>
          <w:rFonts w:hint="eastAsia" w:ascii="仿宋" w:hAnsi="仿宋" w:eastAsia="仿宋"/>
          <w:sz w:val="32"/>
          <w:szCs w:val="32"/>
        </w:rPr>
        <w:t>0</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${page400644146.ds247441498_REP_BGT_T_HC1100002019DXQ01_GNZJMX}</w:instrText>
      </w:r>
      <w:r>
        <w:rPr>
          <w:rStyle w:val="10"/>
          <w:rFonts w:ascii="仿宋" w:hAnsi="仿宋" w:eastAsia="仿宋"/>
          <w:sz w:val="32"/>
          <w:szCs w:val="32"/>
        </w:rPr>
        <w:fldChar w:fldCharType="separate"/>
      </w:r>
      <w:r>
        <w:rPr>
          <w:rStyle w:val="10"/>
          <w:rFonts w:ascii="仿宋" w:hAnsi="仿宋" w:eastAsia="仿宋"/>
          <w:sz w:val="32"/>
          <w:szCs w:val="32"/>
        </w:rPr>
        <w:t>社会保障和就业支出</w:t>
      </w:r>
      <w:r>
        <w:rPr>
          <w:rStyle w:val="10"/>
          <w:rFonts w:hint="eastAsia" w:ascii="仿宋" w:hAnsi="仿宋" w:eastAsia="仿宋"/>
          <w:sz w:val="32"/>
          <w:szCs w:val="32"/>
          <w:lang w:val="en-US" w:eastAsia="zh-CN"/>
        </w:rPr>
        <w:t>62.87</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22.97</w:t>
      </w:r>
      <w:r>
        <w:rPr>
          <w:rStyle w:val="10"/>
          <w:rFonts w:ascii="仿宋" w:hAnsi="仿宋" w:eastAsia="仿宋"/>
          <w:sz w:val="32"/>
          <w:szCs w:val="32"/>
        </w:rPr>
        <w:t>万元;卫生健康支出</w:t>
      </w:r>
      <w:r>
        <w:rPr>
          <w:rStyle w:val="10"/>
          <w:rFonts w:hint="eastAsia" w:ascii="仿宋" w:hAnsi="仿宋" w:eastAsia="仿宋"/>
          <w:sz w:val="32"/>
          <w:szCs w:val="32"/>
          <w:lang w:val="en-US" w:eastAsia="zh-CN"/>
        </w:rPr>
        <w:t>5.85</w:t>
      </w:r>
      <w:r>
        <w:rPr>
          <w:rStyle w:val="10"/>
          <w:rFonts w:ascii="仿宋" w:hAnsi="仿宋" w:eastAsia="仿宋"/>
          <w:sz w:val="32"/>
          <w:szCs w:val="32"/>
        </w:rPr>
        <w:t>万元,较上年预算安排增</w:t>
      </w:r>
      <w:r>
        <w:rPr>
          <w:rStyle w:val="10"/>
          <w:rFonts w:hint="eastAsia" w:ascii="仿宋" w:hAnsi="仿宋" w:eastAsia="仿宋"/>
          <w:sz w:val="32"/>
          <w:szCs w:val="32"/>
          <w:lang w:eastAsia="zh-CN"/>
        </w:rPr>
        <w:t>加</w:t>
      </w:r>
      <w:r>
        <w:rPr>
          <w:rStyle w:val="10"/>
          <w:rFonts w:hint="eastAsia" w:ascii="仿宋" w:hAnsi="仿宋" w:eastAsia="仿宋"/>
          <w:sz w:val="32"/>
          <w:szCs w:val="32"/>
          <w:lang w:val="en-US" w:eastAsia="zh-CN"/>
        </w:rPr>
        <w:t>2.65</w:t>
      </w:r>
      <w:r>
        <w:rPr>
          <w:rStyle w:val="10"/>
          <w:rFonts w:ascii="仿宋" w:hAnsi="仿宋" w:eastAsia="仿宋"/>
          <w:sz w:val="32"/>
          <w:szCs w:val="32"/>
        </w:rPr>
        <w:t>万元;</w:t>
      </w:r>
      <w:r>
        <w:rPr>
          <w:rStyle w:val="10"/>
          <w:rFonts w:hint="eastAsia" w:ascii="仿宋" w:hAnsi="仿宋" w:eastAsia="仿宋"/>
          <w:sz w:val="32"/>
          <w:szCs w:val="32"/>
        </w:rPr>
        <w:t>交通运输</w:t>
      </w:r>
      <w:r>
        <w:rPr>
          <w:rStyle w:val="10"/>
          <w:rFonts w:ascii="仿宋" w:hAnsi="仿宋" w:eastAsia="仿宋"/>
          <w:sz w:val="32"/>
          <w:szCs w:val="32"/>
        </w:rPr>
        <w:t>支出</w:t>
      </w:r>
      <w:r>
        <w:rPr>
          <w:rStyle w:val="10"/>
          <w:rFonts w:hint="eastAsia" w:ascii="仿宋" w:hAnsi="仿宋" w:eastAsia="仿宋"/>
          <w:sz w:val="32"/>
          <w:szCs w:val="32"/>
        </w:rPr>
        <w:t>1</w:t>
      </w:r>
      <w:r>
        <w:rPr>
          <w:rStyle w:val="10"/>
          <w:rFonts w:hint="eastAsia" w:ascii="仿宋" w:hAnsi="仿宋" w:eastAsia="仿宋"/>
          <w:sz w:val="32"/>
          <w:szCs w:val="32"/>
          <w:lang w:val="en-US" w:eastAsia="zh-CN"/>
        </w:rPr>
        <w:t>745.52</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367.42</w:t>
      </w:r>
      <w:r>
        <w:rPr>
          <w:rStyle w:val="10"/>
          <w:rFonts w:ascii="仿宋" w:hAnsi="仿宋" w:eastAsia="仿宋"/>
          <w:sz w:val="32"/>
          <w:szCs w:val="32"/>
        </w:rPr>
        <w:t>万元</w:t>
      </w:r>
      <w:r>
        <w:rPr>
          <w:rStyle w:val="10"/>
          <w:rFonts w:hint="eastAsia" w:ascii="仿宋" w:hAnsi="仿宋" w:eastAsia="仿宋"/>
          <w:sz w:val="32"/>
          <w:szCs w:val="32"/>
          <w:lang w:eastAsia="zh-CN"/>
        </w:rPr>
        <w:t>；商业服务业等支出</w:t>
      </w:r>
      <w:r>
        <w:rPr>
          <w:rStyle w:val="10"/>
          <w:rFonts w:hint="eastAsia" w:ascii="仿宋" w:hAnsi="仿宋" w:eastAsia="仿宋"/>
          <w:sz w:val="32"/>
          <w:szCs w:val="32"/>
          <w:lang w:val="en-US" w:eastAsia="zh-CN"/>
        </w:rPr>
        <w:t>7.92万元，较上年预算安排增加7.92万元；住房保障支出21.62万元，较上年预算安排增加21.62万元</w:t>
      </w:r>
      <w:r>
        <w:rPr>
          <w:rStyle w:val="10"/>
          <w:rFonts w:ascii="仿宋" w:hAnsi="仿宋" w:eastAsia="仿宋"/>
          <w:sz w:val="32"/>
          <w:szCs w:val="32"/>
        </w:rPr>
        <w:t>。</w:t>
      </w:r>
      <w:r>
        <w:fldChar w:fldCharType="end"/>
      </w:r>
    </w:p>
    <w:p>
      <w:pPr>
        <w:widowControl/>
        <w:spacing w:line="480" w:lineRule="exact"/>
        <w:ind w:firstLine="640"/>
        <w:jc w:val="left"/>
        <w:rPr>
          <w:rStyle w:val="10"/>
          <w:rFonts w:ascii="仿宋" w:hAnsi="仿宋" w:eastAsia="仿宋"/>
          <w:b/>
          <w:sz w:val="32"/>
          <w:szCs w:val="32"/>
        </w:rPr>
      </w:pPr>
      <w:r>
        <w:rPr>
          <w:rStyle w:val="10"/>
          <w:rFonts w:hint="eastAsia" w:ascii="仿宋" w:hAnsi="仿宋" w:eastAsia="仿宋"/>
          <w:sz w:val="32"/>
          <w:szCs w:val="32"/>
        </w:rPr>
        <w:t>按支出经济分类划分：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${page400644146.ds247441498_REP_BGT_T_HC1100002019DXQ01_JJMX}</w:instrText>
      </w:r>
      <w:r>
        <w:rPr>
          <w:rStyle w:val="10"/>
          <w:rFonts w:ascii="仿宋" w:hAnsi="仿宋" w:eastAsia="仿宋"/>
          <w:sz w:val="32"/>
          <w:szCs w:val="32"/>
        </w:rPr>
        <w:fldChar w:fldCharType="separate"/>
      </w:r>
      <w:r>
        <w:rPr>
          <w:rStyle w:val="10"/>
          <w:rFonts w:ascii="仿宋" w:hAnsi="仿宋" w:eastAsia="仿宋"/>
          <w:sz w:val="32"/>
          <w:szCs w:val="32"/>
        </w:rPr>
        <w:t>工资福利支出</w:t>
      </w:r>
      <w:r>
        <w:rPr>
          <w:rStyle w:val="10"/>
          <w:rFonts w:hint="eastAsia" w:ascii="仿宋" w:hAnsi="仿宋" w:eastAsia="仿宋"/>
          <w:sz w:val="32"/>
          <w:szCs w:val="32"/>
          <w:lang w:val="en-US" w:eastAsia="zh-CN"/>
        </w:rPr>
        <w:t>979.62</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增加增加</w:t>
      </w:r>
      <w:r>
        <w:rPr>
          <w:rStyle w:val="10"/>
          <w:rFonts w:hint="eastAsia" w:ascii="仿宋" w:hAnsi="仿宋" w:eastAsia="仿宋"/>
          <w:sz w:val="32"/>
          <w:szCs w:val="32"/>
          <w:lang w:val="en-US" w:eastAsia="zh-CN"/>
        </w:rPr>
        <w:t>318.67</w:t>
      </w:r>
      <w:r>
        <w:rPr>
          <w:rStyle w:val="10"/>
          <w:rFonts w:ascii="仿宋" w:hAnsi="仿宋" w:eastAsia="仿宋"/>
          <w:sz w:val="32"/>
          <w:szCs w:val="32"/>
        </w:rPr>
        <w:t>万元;商品和服务支出</w:t>
      </w:r>
      <w:r>
        <w:rPr>
          <w:rStyle w:val="10"/>
          <w:rFonts w:hint="eastAsia" w:ascii="仿宋" w:hAnsi="仿宋" w:eastAsia="仿宋"/>
          <w:sz w:val="32"/>
          <w:szCs w:val="32"/>
          <w:lang w:val="en-US" w:eastAsia="zh-CN"/>
        </w:rPr>
        <w:t>150.54</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减少</w:t>
      </w:r>
      <w:r>
        <w:rPr>
          <w:rStyle w:val="10"/>
          <w:rFonts w:hint="eastAsia" w:ascii="仿宋" w:hAnsi="仿宋" w:eastAsia="仿宋"/>
          <w:sz w:val="32"/>
          <w:szCs w:val="32"/>
          <w:lang w:val="en-US" w:eastAsia="zh-CN"/>
        </w:rPr>
        <w:t>562.93</w:t>
      </w:r>
      <w:r>
        <w:rPr>
          <w:rStyle w:val="10"/>
          <w:rFonts w:ascii="仿宋" w:hAnsi="仿宋" w:eastAsia="仿宋"/>
          <w:sz w:val="32"/>
          <w:szCs w:val="32"/>
        </w:rPr>
        <w:t>万元;对个人和家庭的补助</w:t>
      </w:r>
      <w:r>
        <w:rPr>
          <w:rStyle w:val="10"/>
          <w:rFonts w:hint="eastAsia" w:ascii="仿宋" w:hAnsi="仿宋" w:eastAsia="仿宋"/>
          <w:sz w:val="32"/>
          <w:szCs w:val="32"/>
          <w:lang w:val="en-US" w:eastAsia="zh-CN"/>
        </w:rPr>
        <w:t>51.37</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19.99</w:t>
      </w:r>
      <w:r>
        <w:rPr>
          <w:rStyle w:val="10"/>
          <w:rFonts w:ascii="仿宋" w:hAnsi="仿宋" w:eastAsia="仿宋"/>
          <w:sz w:val="32"/>
          <w:szCs w:val="32"/>
        </w:rPr>
        <w:t>万元;资本性支出</w:t>
      </w:r>
      <w:r>
        <w:rPr>
          <w:rStyle w:val="10"/>
          <w:rFonts w:hint="eastAsia" w:ascii="仿宋" w:hAnsi="仿宋" w:eastAsia="仿宋"/>
          <w:sz w:val="32"/>
          <w:szCs w:val="32"/>
          <w:lang w:val="en-US" w:eastAsia="zh-CN"/>
        </w:rPr>
        <w:t>20.49</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13.29</w:t>
      </w:r>
      <w:bookmarkStart w:id="0" w:name="_GoBack"/>
      <w:bookmarkEnd w:id="0"/>
      <w:r>
        <w:rPr>
          <w:rStyle w:val="10"/>
          <w:rFonts w:ascii="仿宋" w:hAnsi="仿宋" w:eastAsia="仿宋"/>
          <w:sz w:val="32"/>
          <w:szCs w:val="32"/>
        </w:rPr>
        <w:t>万元。</w:t>
      </w:r>
      <w:r>
        <w:fldChar w:fldCharType="end"/>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 xml:space="preserve"> (三)财政拨款支出情况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2</w:t>
      </w:r>
      <w:r>
        <w:rPr>
          <w:rStyle w:val="10"/>
          <w:rFonts w:ascii="仿宋" w:hAnsi="仿宋" w:eastAsia="仿宋"/>
          <w:sz w:val="32"/>
          <w:szCs w:val="32"/>
        </w:rPr>
        <w:t>02</w:t>
      </w:r>
      <w:r>
        <w:rPr>
          <w:rStyle w:val="10"/>
          <w:rFonts w:hint="eastAsia" w:ascii="仿宋" w:hAnsi="仿宋" w:eastAsia="仿宋"/>
          <w:sz w:val="32"/>
          <w:szCs w:val="32"/>
          <w:lang w:val="en-US" w:eastAsia="zh-CN"/>
        </w:rPr>
        <w:t>4</w:t>
      </w:r>
      <w:r>
        <w:rPr>
          <w:rStyle w:val="10"/>
          <w:rFonts w:hint="eastAsia" w:ascii="仿宋" w:hAnsi="仿宋" w:eastAsia="仿宋"/>
          <w:sz w:val="32"/>
          <w:szCs w:val="32"/>
        </w:rPr>
        <w:t>年</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${page400644146.ds215660413_REP_JXJC_AGENCY_WZR_NAME}</w:instrText>
      </w:r>
      <w:r>
        <w:rPr>
          <w:rStyle w:val="10"/>
          <w:rFonts w:ascii="仿宋" w:hAnsi="仿宋" w:eastAsia="仿宋"/>
          <w:sz w:val="32"/>
          <w:szCs w:val="32"/>
        </w:rPr>
        <w:fldChar w:fldCharType="separate"/>
      </w:r>
      <w:r>
        <w:rPr>
          <w:rStyle w:val="10"/>
          <w:rFonts w:hint="eastAsia" w:ascii="仿宋" w:hAnsi="仿宋" w:eastAsia="仿宋"/>
          <w:sz w:val="32"/>
          <w:szCs w:val="32"/>
        </w:rPr>
        <w:t>弋阳县交通运输局</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${page400644146.ds215660413_REP_BGT_T_HC1100002019_DXQ02_S_CBXJ}</w:instrText>
      </w:r>
      <w:r>
        <w:rPr>
          <w:rStyle w:val="10"/>
          <w:rFonts w:ascii="仿宋" w:hAnsi="仿宋" w:eastAsia="仿宋"/>
          <w:sz w:val="32"/>
          <w:szCs w:val="32"/>
        </w:rPr>
        <w:fldChar w:fldCharType="separate"/>
      </w:r>
      <w:r>
        <w:rPr>
          <w:rStyle w:val="10"/>
          <w:rFonts w:ascii="仿宋" w:hAnsi="仿宋" w:eastAsia="仿宋"/>
          <w:sz w:val="32"/>
          <w:szCs w:val="32"/>
        </w:rPr>
        <w:t>财政拨款支出预算总额</w:t>
      </w:r>
      <w:r>
        <w:rPr>
          <w:rStyle w:val="10"/>
          <w:rFonts w:hint="eastAsia" w:ascii="仿宋" w:hAnsi="仿宋" w:eastAsia="仿宋"/>
          <w:sz w:val="32"/>
          <w:szCs w:val="32"/>
          <w:lang w:val="en-US" w:eastAsia="zh-CN"/>
        </w:rPr>
        <w:t>1785.88</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359.38</w:t>
      </w:r>
      <w:r>
        <w:rPr>
          <w:rStyle w:val="10"/>
          <w:rFonts w:ascii="仿宋" w:hAnsi="仿宋" w:eastAsia="仿宋"/>
          <w:sz w:val="32"/>
          <w:szCs w:val="32"/>
        </w:rPr>
        <w:t>万元;</w:t>
      </w:r>
      <w:r>
        <w:fldChar w:fldCharType="end"/>
      </w:r>
    </w:p>
    <w:p>
      <w:pPr>
        <w:ind w:firstLine="640" w:firstLineChars="200"/>
        <w:rPr>
          <w:rStyle w:val="10"/>
          <w:rFonts w:ascii="仿宋" w:hAnsi="仿宋" w:eastAsia="仿宋"/>
          <w:sz w:val="32"/>
          <w:szCs w:val="32"/>
        </w:rPr>
      </w:pPr>
      <w:r>
        <w:rPr>
          <w:rStyle w:val="10"/>
          <w:rFonts w:hint="eastAsia" w:ascii="仿宋" w:hAnsi="仿宋" w:eastAsia="仿宋"/>
          <w:sz w:val="32"/>
          <w:szCs w:val="32"/>
        </w:rPr>
        <w:t>按支出功能科目划分：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${page400644146.ds247441498_REP_BGT_T_HC1100002019DXQ01_GNCBMX}</w:instrText>
      </w:r>
      <w:r>
        <w:rPr>
          <w:rStyle w:val="10"/>
          <w:rFonts w:ascii="仿宋" w:hAnsi="仿宋" w:eastAsia="仿宋"/>
          <w:sz w:val="32"/>
          <w:szCs w:val="32"/>
        </w:rPr>
        <w:fldChar w:fldCharType="separate"/>
      </w:r>
      <w:r>
        <w:rPr>
          <w:rStyle w:val="10"/>
          <w:rFonts w:ascii="仿宋" w:hAnsi="仿宋" w:eastAsia="仿宋"/>
          <w:sz w:val="32"/>
          <w:szCs w:val="32"/>
        </w:rPr>
        <w:t>社会保障和就业支出</w:t>
      </w:r>
      <w:r>
        <w:rPr>
          <w:rStyle w:val="10"/>
          <w:rFonts w:hint="eastAsia" w:ascii="仿宋" w:hAnsi="仿宋" w:eastAsia="仿宋"/>
          <w:sz w:val="32"/>
          <w:szCs w:val="32"/>
          <w:lang w:val="en-US" w:eastAsia="zh-CN"/>
        </w:rPr>
        <w:t>62.87</w:t>
      </w:r>
      <w:r>
        <w:rPr>
          <w:rStyle w:val="10"/>
          <w:rFonts w:ascii="仿宋" w:hAnsi="仿宋" w:eastAsia="仿宋"/>
          <w:sz w:val="32"/>
          <w:szCs w:val="32"/>
        </w:rPr>
        <w:t>万元,卫生健康支出</w:t>
      </w:r>
      <w:r>
        <w:rPr>
          <w:rStyle w:val="10"/>
          <w:rFonts w:hint="eastAsia" w:ascii="仿宋" w:hAnsi="仿宋" w:eastAsia="仿宋"/>
          <w:sz w:val="32"/>
          <w:szCs w:val="32"/>
          <w:lang w:val="en-US" w:eastAsia="zh-CN"/>
        </w:rPr>
        <w:t>5.85</w:t>
      </w:r>
      <w:r>
        <w:rPr>
          <w:rStyle w:val="10"/>
          <w:rFonts w:ascii="仿宋" w:hAnsi="仿宋" w:eastAsia="仿宋"/>
          <w:sz w:val="32"/>
          <w:szCs w:val="32"/>
        </w:rPr>
        <w:t>万元,</w:t>
      </w:r>
      <w:r>
        <w:rPr>
          <w:rStyle w:val="10"/>
          <w:rFonts w:hint="eastAsia" w:ascii="仿宋" w:hAnsi="仿宋" w:eastAsia="仿宋"/>
          <w:sz w:val="32"/>
          <w:szCs w:val="32"/>
        </w:rPr>
        <w:t>交通运输</w:t>
      </w:r>
      <w:r>
        <w:rPr>
          <w:rStyle w:val="10"/>
          <w:rFonts w:ascii="仿宋" w:hAnsi="仿宋" w:eastAsia="仿宋"/>
          <w:sz w:val="32"/>
          <w:szCs w:val="32"/>
        </w:rPr>
        <w:t>支出</w:t>
      </w:r>
      <w:r>
        <w:rPr>
          <w:rStyle w:val="10"/>
          <w:rFonts w:hint="eastAsia" w:ascii="仿宋" w:hAnsi="仿宋" w:eastAsia="仿宋"/>
          <w:sz w:val="32"/>
          <w:szCs w:val="32"/>
        </w:rPr>
        <w:t>1</w:t>
      </w:r>
      <w:r>
        <w:rPr>
          <w:rStyle w:val="10"/>
          <w:rFonts w:hint="eastAsia" w:ascii="仿宋" w:hAnsi="仿宋" w:eastAsia="仿宋"/>
          <w:sz w:val="32"/>
          <w:szCs w:val="32"/>
          <w:lang w:val="en-US" w:eastAsia="zh-CN"/>
        </w:rPr>
        <w:t>687.62</w:t>
      </w:r>
      <w:r>
        <w:rPr>
          <w:rStyle w:val="10"/>
          <w:rFonts w:ascii="仿宋" w:hAnsi="仿宋" w:eastAsia="仿宋"/>
          <w:sz w:val="32"/>
          <w:szCs w:val="32"/>
        </w:rPr>
        <w:t>万元</w:t>
      </w:r>
      <w:r>
        <w:rPr>
          <w:rStyle w:val="10"/>
          <w:rFonts w:hint="eastAsia" w:ascii="仿宋" w:hAnsi="仿宋" w:eastAsia="仿宋"/>
          <w:sz w:val="32"/>
          <w:szCs w:val="32"/>
          <w:lang w:eastAsia="zh-CN"/>
        </w:rPr>
        <w:t>，商业服务业等支出</w:t>
      </w:r>
      <w:r>
        <w:rPr>
          <w:rStyle w:val="10"/>
          <w:rFonts w:hint="eastAsia" w:ascii="仿宋" w:hAnsi="仿宋" w:eastAsia="仿宋"/>
          <w:sz w:val="32"/>
          <w:szCs w:val="32"/>
          <w:lang w:val="en-US" w:eastAsia="zh-CN"/>
        </w:rPr>
        <w:t>7.92万元，住房保障支出21.62万元</w:t>
      </w:r>
      <w:r>
        <w:rPr>
          <w:rStyle w:val="10"/>
          <w:rFonts w:ascii="仿宋" w:hAnsi="仿宋" w:eastAsia="仿宋"/>
          <w:sz w:val="32"/>
          <w:szCs w:val="32"/>
        </w:rPr>
        <w:t>。</w:t>
      </w:r>
      <w:r>
        <w:fldChar w:fldCharType="end"/>
      </w:r>
    </w:p>
    <w:p>
      <w:pPr>
        <w:widowControl/>
        <w:spacing w:line="480" w:lineRule="exact"/>
        <w:ind w:firstLine="640"/>
        <w:rPr>
          <w:rStyle w:val="10"/>
          <w:rFonts w:ascii="仿宋" w:hAnsi="仿宋" w:eastAsia="仿宋"/>
          <w:sz w:val="32"/>
          <w:szCs w:val="32"/>
        </w:rPr>
      </w:pPr>
      <w:r>
        <w:rPr>
          <w:rStyle w:val="10"/>
          <w:rFonts w:hint="eastAsia" w:ascii="仿宋" w:hAnsi="仿宋" w:eastAsia="仿宋"/>
          <w:sz w:val="32"/>
          <w:szCs w:val="32"/>
        </w:rPr>
        <w:t>按支出项目类别划分：</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${page400644146.ds215660413_REP_BGT_T_HC1100002019_DXQ02_JBZCQKCB}</w:instrText>
      </w:r>
      <w:r>
        <w:rPr>
          <w:rStyle w:val="10"/>
          <w:rFonts w:ascii="仿宋" w:hAnsi="仿宋" w:eastAsia="仿宋"/>
          <w:sz w:val="32"/>
          <w:szCs w:val="32"/>
        </w:rPr>
        <w:fldChar w:fldCharType="separate"/>
      </w:r>
      <w:r>
        <w:rPr>
          <w:rStyle w:val="10"/>
          <w:rFonts w:ascii="仿宋" w:hAnsi="仿宋" w:eastAsia="仿宋"/>
          <w:sz w:val="32"/>
          <w:szCs w:val="32"/>
        </w:rPr>
        <w:t>基本支出</w:t>
      </w:r>
      <w:r>
        <w:rPr>
          <w:rStyle w:val="10"/>
          <w:rFonts w:hint="eastAsia" w:ascii="仿宋" w:hAnsi="仿宋" w:eastAsia="仿宋"/>
          <w:sz w:val="32"/>
          <w:szCs w:val="32"/>
          <w:lang w:val="en-US" w:eastAsia="zh-CN"/>
        </w:rPr>
        <w:t>1152.52</w:t>
      </w:r>
      <w:r>
        <w:rPr>
          <w:rStyle w:val="10"/>
          <w:rFonts w:ascii="仿宋" w:hAnsi="仿宋" w:eastAsia="仿宋"/>
          <w:sz w:val="32"/>
          <w:szCs w:val="32"/>
        </w:rPr>
        <w:t>万元,较上年预算安排增加</w:t>
      </w:r>
      <w:r>
        <w:rPr>
          <w:rStyle w:val="10"/>
          <w:rFonts w:hint="eastAsia" w:ascii="仿宋" w:hAnsi="仿宋" w:eastAsia="仿宋"/>
          <w:sz w:val="32"/>
          <w:szCs w:val="32"/>
          <w:lang w:val="en-US" w:eastAsia="zh-CN"/>
        </w:rPr>
        <w:t>307.45</w:t>
      </w:r>
      <w:r>
        <w:rPr>
          <w:rStyle w:val="10"/>
          <w:rFonts w:ascii="仿宋" w:hAnsi="仿宋" w:eastAsia="仿宋"/>
          <w:sz w:val="32"/>
          <w:szCs w:val="32"/>
        </w:rPr>
        <w:t>万元;其中：工资福利支出</w:t>
      </w:r>
      <w:r>
        <w:rPr>
          <w:rStyle w:val="10"/>
          <w:rFonts w:hint="eastAsia" w:ascii="仿宋" w:hAnsi="仿宋" w:eastAsia="仿宋"/>
          <w:sz w:val="32"/>
          <w:szCs w:val="32"/>
          <w:lang w:val="en-US" w:eastAsia="zh-CN"/>
        </w:rPr>
        <w:t>979.62</w:t>
      </w:r>
      <w:r>
        <w:rPr>
          <w:rStyle w:val="10"/>
          <w:rFonts w:ascii="仿宋" w:hAnsi="仿宋" w:eastAsia="仿宋"/>
          <w:sz w:val="32"/>
          <w:szCs w:val="32"/>
        </w:rPr>
        <w:t>万元,商品和服务支出</w:t>
      </w:r>
      <w:r>
        <w:rPr>
          <w:rStyle w:val="10"/>
          <w:rFonts w:hint="eastAsia" w:ascii="仿宋" w:hAnsi="仿宋" w:eastAsia="仿宋"/>
          <w:sz w:val="32"/>
          <w:szCs w:val="32"/>
          <w:lang w:val="en-US" w:eastAsia="zh-CN"/>
        </w:rPr>
        <w:t>114.54</w:t>
      </w:r>
      <w:r>
        <w:rPr>
          <w:rStyle w:val="10"/>
          <w:rFonts w:ascii="仿宋" w:hAnsi="仿宋" w:eastAsia="仿宋"/>
          <w:sz w:val="32"/>
          <w:szCs w:val="32"/>
        </w:rPr>
        <w:t>万元,对个人和家庭的补助</w:t>
      </w:r>
      <w:r>
        <w:rPr>
          <w:rStyle w:val="10"/>
          <w:rFonts w:hint="eastAsia" w:ascii="仿宋" w:hAnsi="仿宋" w:eastAsia="仿宋"/>
          <w:sz w:val="32"/>
          <w:szCs w:val="32"/>
          <w:lang w:val="en-US" w:eastAsia="zh-CN"/>
        </w:rPr>
        <w:t>51.37</w:t>
      </w:r>
      <w:r>
        <w:rPr>
          <w:rStyle w:val="10"/>
          <w:rFonts w:ascii="仿宋" w:hAnsi="仿宋" w:eastAsia="仿宋"/>
          <w:sz w:val="32"/>
          <w:szCs w:val="32"/>
        </w:rPr>
        <w:t>万元</w:t>
      </w:r>
      <w:r>
        <w:rPr>
          <w:rStyle w:val="10"/>
          <w:rFonts w:hint="eastAsia" w:ascii="仿宋" w:hAnsi="仿宋" w:eastAsia="仿宋"/>
          <w:sz w:val="32"/>
          <w:szCs w:val="32"/>
          <w:lang w:eastAsia="zh-CN"/>
        </w:rPr>
        <w:t>，资本性支出</w:t>
      </w:r>
      <w:r>
        <w:rPr>
          <w:rStyle w:val="10"/>
          <w:rFonts w:hint="eastAsia" w:ascii="仿宋" w:hAnsi="仿宋" w:eastAsia="仿宋"/>
          <w:sz w:val="32"/>
          <w:szCs w:val="32"/>
          <w:lang w:val="en-US" w:eastAsia="zh-CN"/>
        </w:rPr>
        <w:t>6.99万元</w:t>
      </w:r>
      <w:r>
        <w:rPr>
          <w:rStyle w:val="10"/>
          <w:rFonts w:ascii="仿宋" w:hAnsi="仿宋" w:eastAsia="仿宋"/>
          <w:sz w:val="32"/>
          <w:szCs w:val="32"/>
        </w:rPr>
        <w:t>。</w:t>
      </w:r>
      <w: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${page400644146.ds215660413_REP_BGT_T_HC1100002019_DXQ02_XMZCQKCB}</w:instrText>
      </w:r>
      <w:r>
        <w:rPr>
          <w:rStyle w:val="10"/>
          <w:rFonts w:ascii="仿宋" w:hAnsi="仿宋" w:eastAsia="仿宋"/>
          <w:sz w:val="32"/>
          <w:szCs w:val="32"/>
        </w:rPr>
        <w:fldChar w:fldCharType="separate"/>
      </w:r>
      <w:r>
        <w:rPr>
          <w:rStyle w:val="10"/>
          <w:rFonts w:ascii="仿宋" w:hAnsi="仿宋" w:eastAsia="仿宋"/>
          <w:sz w:val="32"/>
          <w:szCs w:val="32"/>
        </w:rPr>
        <w:t>项目支出</w:t>
      </w:r>
      <w:r>
        <w:rPr>
          <w:rStyle w:val="10"/>
          <w:rFonts w:hint="eastAsia" w:ascii="仿宋" w:hAnsi="仿宋" w:eastAsia="仿宋"/>
          <w:sz w:val="32"/>
          <w:szCs w:val="32"/>
          <w:lang w:val="en-US" w:eastAsia="zh-CN"/>
        </w:rPr>
        <w:t>633.36</w:t>
      </w:r>
      <w:r>
        <w:rPr>
          <w:rStyle w:val="10"/>
          <w:rFonts w:ascii="仿宋" w:hAnsi="仿宋" w:eastAsia="仿宋"/>
          <w:sz w:val="32"/>
          <w:szCs w:val="32"/>
        </w:rPr>
        <w:t>万元,较上年预算安排</w:t>
      </w:r>
      <w:r>
        <w:rPr>
          <w:rStyle w:val="10"/>
          <w:rFonts w:hint="eastAsia" w:ascii="仿宋" w:hAnsi="仿宋" w:eastAsia="仿宋"/>
          <w:sz w:val="32"/>
          <w:szCs w:val="32"/>
          <w:lang w:eastAsia="zh-CN"/>
        </w:rPr>
        <w:t>增加</w:t>
      </w:r>
      <w:r>
        <w:rPr>
          <w:rStyle w:val="10"/>
          <w:rFonts w:hint="eastAsia" w:ascii="仿宋" w:hAnsi="仿宋" w:eastAsia="仿宋"/>
          <w:sz w:val="32"/>
          <w:szCs w:val="32"/>
          <w:lang w:val="en-US" w:eastAsia="zh-CN"/>
        </w:rPr>
        <w:t>51.93</w:t>
      </w:r>
      <w:r>
        <w:rPr>
          <w:rStyle w:val="10"/>
          <w:rFonts w:ascii="仿宋" w:hAnsi="仿宋" w:eastAsia="仿宋"/>
          <w:sz w:val="32"/>
          <w:szCs w:val="32"/>
        </w:rPr>
        <w:t>万元;其中：商品和服务支出</w:t>
      </w:r>
      <w:r>
        <w:rPr>
          <w:rStyle w:val="10"/>
          <w:rFonts w:hint="eastAsia" w:ascii="仿宋" w:hAnsi="仿宋" w:eastAsia="仿宋"/>
          <w:sz w:val="32"/>
          <w:szCs w:val="32"/>
          <w:lang w:val="en-US" w:eastAsia="zh-CN"/>
        </w:rPr>
        <w:t>0</w:t>
      </w:r>
      <w:r>
        <w:rPr>
          <w:rStyle w:val="10"/>
          <w:rFonts w:ascii="仿宋" w:hAnsi="仿宋" w:eastAsia="仿宋"/>
          <w:sz w:val="32"/>
          <w:szCs w:val="32"/>
        </w:rPr>
        <w:t>万元,资本性支出</w:t>
      </w:r>
      <w:r>
        <w:rPr>
          <w:rStyle w:val="10"/>
          <w:rFonts w:hint="eastAsia" w:ascii="仿宋" w:hAnsi="仿宋" w:eastAsia="仿宋"/>
          <w:sz w:val="32"/>
          <w:szCs w:val="32"/>
          <w:lang w:val="en-US" w:eastAsia="zh-CN"/>
        </w:rPr>
        <w:t>0</w:t>
      </w:r>
      <w:r>
        <w:rPr>
          <w:rStyle w:val="10"/>
          <w:rFonts w:ascii="仿宋" w:hAnsi="仿宋" w:eastAsia="仿宋"/>
          <w:sz w:val="32"/>
          <w:szCs w:val="32"/>
        </w:rPr>
        <w:t>万元。</w:t>
      </w:r>
      <w:r>
        <w:fldChar w:fldCharType="end"/>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(四)政府性基金情况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本部门没有使用政府性基金预算拨款安排的支出</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${page400644146.ds215660413_REP_BGT_T_HC1100002019_DXQ02_S_ZFXJJ}</w:instrText>
      </w:r>
      <w:r>
        <w:rPr>
          <w:rStyle w:val="10"/>
          <w:rFonts w:ascii="仿宋" w:hAnsi="仿宋" w:eastAsia="仿宋"/>
          <w:sz w:val="32"/>
          <w:szCs w:val="32"/>
        </w:rPr>
        <w:fldChar w:fldCharType="end"/>
      </w:r>
      <w:r>
        <w:rPr>
          <w:rStyle w:val="10"/>
          <w:rFonts w:hint="eastAsia" w:ascii="仿宋" w:hAnsi="仿宋" w:eastAsia="仿宋"/>
          <w:sz w:val="32"/>
          <w:szCs w:val="32"/>
        </w:rPr>
        <w:t>。</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${page400644146.ds215660413_REP_BGT_T_HC1100002019_DXQ02_JBZCQKJJ}</w:instrText>
      </w:r>
      <w:r>
        <w:rPr>
          <w:rStyle w:val="10"/>
          <w:rFonts w:ascii="仿宋" w:hAnsi="仿宋" w:eastAsia="仿宋"/>
          <w:sz w:val="32"/>
          <w:szCs w:val="32"/>
        </w:rPr>
        <w:fldChar w:fldCharType="end"/>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${page400644146.ds215660413_REP_BGT_T_HC1100002019_DXQ02_XMZCQKJJ}</w:instrText>
      </w:r>
      <w:r>
        <w:rPr>
          <w:rStyle w:val="10"/>
          <w:rFonts w:ascii="仿宋" w:hAnsi="仿宋" w:eastAsia="仿宋"/>
          <w:sz w:val="32"/>
          <w:szCs w:val="32"/>
        </w:rPr>
        <w:fldChar w:fldCharType="end"/>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（五）国有资本经营情况</w:t>
      </w:r>
    </w:p>
    <w:p>
      <w:pPr>
        <w:ind w:firstLine="640" w:firstLineChars="200"/>
        <w:rPr>
          <w:rStyle w:val="10"/>
          <w:rFonts w:ascii="仿宋" w:hAnsi="仿宋" w:eastAsia="仿宋"/>
          <w:sz w:val="32"/>
          <w:szCs w:val="32"/>
        </w:rPr>
      </w:pPr>
      <w:r>
        <w:rPr>
          <w:rStyle w:val="10"/>
          <w:rFonts w:hint="eastAsia" w:ascii="仿宋" w:hAnsi="仿宋" w:eastAsia="仿宋"/>
          <w:sz w:val="32"/>
          <w:szCs w:val="32"/>
        </w:rPr>
        <w:t>本部门没有使用国有资本经营预算拨款安排的支出。</w:t>
      </w:r>
      <w:r>
        <w:rPr>
          <w:rStyle w:val="10"/>
          <w:rFonts w:ascii="仿宋" w:hAnsi="仿宋" w:eastAsia="仿宋"/>
          <w:sz w:val="32"/>
          <w:szCs w:val="32"/>
        </w:rPr>
        <w:fldChar w:fldCharType="begin"/>
      </w:r>
      <w:r>
        <w:rPr>
          <w:rStyle w:val="10"/>
          <w:rFonts w:ascii="仿宋" w:hAnsi="仿宋" w:eastAsia="仿宋"/>
          <w:sz w:val="32"/>
          <w:szCs w:val="32"/>
        </w:rPr>
        <w:instrText xml:space="preserve">MERGEFIELD ${page400644146.ds215660413_REP_BGT_T_HC1100002019_DXQ02_S_AMTGYZBJYYSZJ}</w:instrText>
      </w:r>
      <w:r>
        <w:rPr>
          <w:rStyle w:val="10"/>
          <w:rFonts w:ascii="仿宋" w:hAnsi="仿宋" w:eastAsia="仿宋"/>
          <w:sz w:val="32"/>
          <w:szCs w:val="32"/>
        </w:rPr>
        <w:fldChar w:fldCharType="end"/>
      </w:r>
    </w:p>
    <w:p>
      <w:pPr>
        <w:ind w:firstLine="321" w:firstLineChars="100"/>
        <w:rPr>
          <w:rStyle w:val="10"/>
          <w:rFonts w:ascii="Adobe 仿宋 Std R" w:hAnsi="Adobe 仿宋 Std R" w:eastAsia="Adobe 仿宋 Std R"/>
          <w:b/>
          <w:sz w:val="32"/>
          <w:szCs w:val="32"/>
        </w:rPr>
      </w:pPr>
      <w:r>
        <w:rPr>
          <w:rStyle w:val="10"/>
          <w:rFonts w:hint="eastAsia" w:asciiTheme="majorEastAsia" w:hAnsiTheme="majorEastAsia" w:eastAsiaTheme="majorEastAsia"/>
          <w:b/>
          <w:sz w:val="32"/>
          <w:szCs w:val="32"/>
        </w:rPr>
        <w:t xml:space="preserve"> </w:t>
      </w:r>
      <w:r>
        <w:rPr>
          <w:rStyle w:val="10"/>
          <w:rFonts w:hint="eastAsia" w:ascii="Adobe 仿宋 Std R" w:hAnsi="Adobe 仿宋 Std R" w:eastAsia="Adobe 仿宋 Std R"/>
          <w:b/>
          <w:sz w:val="32"/>
          <w:szCs w:val="32"/>
        </w:rPr>
        <w:t>(六)机关运行经费等重要事项的说明</w:t>
      </w:r>
    </w:p>
    <w:p>
      <w:pPr>
        <w:widowControl/>
        <w:spacing w:line="580" w:lineRule="exact"/>
        <w:ind w:firstLine="636"/>
        <w:jc w:val="left"/>
        <w:rPr>
          <w:rFonts w:ascii="Adobe 仿宋 Std R" w:hAnsi="Adobe 仿宋 Std R" w:eastAsia="Adobe 仿宋 Std R"/>
          <w:sz w:val="32"/>
          <w:szCs w:val="32"/>
        </w:rPr>
      </w:pPr>
      <w:r>
        <w:rPr>
          <w:rStyle w:val="10"/>
          <w:rFonts w:hint="eastAsia" w:ascii="Adobe 仿宋 Std R" w:hAnsi="Adobe 仿宋 Std R" w:eastAsia="Adobe 仿宋 Std R"/>
          <w:sz w:val="32"/>
          <w:szCs w:val="32"/>
        </w:rPr>
        <w:t>202</w:t>
      </w:r>
      <w:r>
        <w:rPr>
          <w:rStyle w:val="10"/>
          <w:rFonts w:hint="eastAsia" w:ascii="Adobe 仿宋 Std R" w:hAnsi="Adobe 仿宋 Std R" w:eastAsia="Adobe 仿宋 Std R"/>
          <w:sz w:val="32"/>
          <w:szCs w:val="32"/>
          <w:lang w:val="en-US" w:eastAsia="zh-CN"/>
        </w:rPr>
        <w:t>4</w:t>
      </w:r>
      <w:r>
        <w:rPr>
          <w:rStyle w:val="10"/>
          <w:rFonts w:hint="eastAsia" w:ascii="Adobe 仿宋 Std R" w:hAnsi="Adobe 仿宋 Std R" w:eastAsia="Adobe 仿宋 Std R"/>
          <w:sz w:val="32"/>
          <w:szCs w:val="32"/>
        </w:rPr>
        <w:t>年</w:t>
      </w:r>
      <w:r>
        <w:rPr>
          <w:rFonts w:hint="eastAsia" w:ascii="Adobe 仿宋 Std R" w:hAnsi="Adobe 仿宋 Std R" w:eastAsia="Adobe 仿宋 Std R"/>
          <w:sz w:val="32"/>
          <w:szCs w:val="32"/>
        </w:rPr>
        <w:t>部门机关运行费预算</w:t>
      </w:r>
      <w:r>
        <w:rPr>
          <w:rFonts w:hint="eastAsia" w:ascii="仿宋_GB2312" w:eastAsia="仿宋_GB2312"/>
          <w:sz w:val="32"/>
          <w:szCs w:val="30"/>
          <w:u w:val="single"/>
        </w:rPr>
        <w:t xml:space="preserve">     1</w:t>
      </w:r>
      <w:r>
        <w:rPr>
          <w:rFonts w:hint="eastAsia" w:ascii="仿宋_GB2312" w:eastAsia="仿宋_GB2312"/>
          <w:sz w:val="32"/>
          <w:szCs w:val="30"/>
          <w:u w:val="single"/>
          <w:lang w:val="en-US" w:eastAsia="zh-CN"/>
        </w:rPr>
        <w:t>71.03</w:t>
      </w:r>
      <w:r>
        <w:rPr>
          <w:rFonts w:hint="eastAsia" w:ascii="Adobe 仿宋 Std R" w:hAnsi="Adobe 仿宋 Std R" w:eastAsia="Adobe 仿宋 Std R"/>
          <w:sz w:val="32"/>
          <w:szCs w:val="32"/>
        </w:rPr>
        <w:t>万元，比202</w:t>
      </w:r>
      <w:r>
        <w:rPr>
          <w:rFonts w:hint="eastAsia" w:ascii="Adobe 仿宋 Std R" w:hAnsi="Adobe 仿宋 Std R" w:eastAsia="Adobe 仿宋 Std R"/>
          <w:sz w:val="32"/>
          <w:szCs w:val="32"/>
          <w:lang w:val="en-US" w:eastAsia="zh-CN"/>
        </w:rPr>
        <w:t>3</w:t>
      </w:r>
      <w:r>
        <w:rPr>
          <w:rFonts w:hint="eastAsia" w:ascii="Adobe 仿宋 Std R" w:hAnsi="Adobe 仿宋 Std R" w:eastAsia="Adobe 仿宋 Std R"/>
          <w:sz w:val="32"/>
          <w:szCs w:val="32"/>
        </w:rPr>
        <w:t>年预算增加</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15.89</w:t>
      </w:r>
      <w:r>
        <w:rPr>
          <w:rFonts w:hint="eastAsia" w:ascii="Adobe 仿宋 Std R" w:hAnsi="Adobe 仿宋 Std R" w:eastAsia="Adobe 仿宋 Std R"/>
          <w:sz w:val="32"/>
          <w:szCs w:val="32"/>
        </w:rPr>
        <w:t>万元，增长（下降）</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10.24</w:t>
      </w:r>
      <w:r>
        <w:rPr>
          <w:rFonts w:hint="eastAsia" w:ascii="仿宋_GB2312" w:eastAsia="仿宋_GB2312"/>
          <w:sz w:val="32"/>
          <w:szCs w:val="30"/>
          <w:u w:val="single"/>
        </w:rPr>
        <w:t xml:space="preserve">   </w:t>
      </w:r>
      <w:r>
        <w:rPr>
          <w:rFonts w:hint="eastAsia" w:ascii="Adobe 仿宋 Std R" w:hAnsi="Adobe 仿宋 Std R" w:eastAsia="Adobe 仿宋 Std R"/>
          <w:sz w:val="32"/>
          <w:szCs w:val="32"/>
        </w:rPr>
        <w:t>%。</w:t>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(七)政府采购情况</w:t>
      </w:r>
    </w:p>
    <w:p>
      <w:pPr>
        <w:rPr>
          <w:sz w:val="32"/>
        </w:rPr>
      </w:pPr>
      <w:r>
        <w:rPr>
          <w:rStyle w:val="10"/>
          <w:rFonts w:hint="eastAsia" w:asciiTheme="majorEastAsia" w:hAnsiTheme="majorEastAsia" w:eastAsiaTheme="majorEastAsia"/>
          <w:b/>
          <w:sz w:val="32"/>
          <w:szCs w:val="32"/>
        </w:rPr>
        <w:t xml:space="preserve">  </w:t>
      </w:r>
      <w:r>
        <w:rPr>
          <w:rFonts w:hint="eastAsia" w:ascii="Adobe 仿宋 Std R" w:hAnsi="Adobe 仿宋 Std R" w:eastAsia="Adobe 仿宋 Std R"/>
        </w:rPr>
        <w:t xml:space="preserve"> </w:t>
      </w:r>
      <w:r>
        <w:rPr>
          <w:rFonts w:hint="eastAsia" w:ascii="Adobe 仿宋 Std R" w:hAnsi="Adobe 仿宋 Std R" w:eastAsia="Adobe 仿宋 Std R"/>
          <w:sz w:val="32"/>
          <w:szCs w:val="32"/>
        </w:rPr>
        <w:t>202</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年部门所属各单位政府采购总额</w:t>
      </w:r>
      <w:r>
        <w:rPr>
          <w:rFonts w:hint="eastAsia" w:ascii="Adobe 仿宋 Std R" w:hAnsi="Adobe 仿宋 Std R" w:eastAsia="Adobe 仿宋 Std R"/>
          <w:sz w:val="32"/>
          <w:szCs w:val="32"/>
          <w:lang w:val="en-US" w:eastAsia="zh-CN"/>
        </w:rPr>
        <w:t>30.192</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其中</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政府采购货物预算2</w:t>
      </w:r>
      <w:r>
        <w:rPr>
          <w:rFonts w:hint="eastAsia" w:ascii="Adobe 仿宋 Std R" w:hAnsi="Adobe 仿宋 Std R" w:eastAsia="Adobe 仿宋 Std R"/>
          <w:sz w:val="32"/>
          <w:szCs w:val="32"/>
          <w:lang w:val="en-US" w:eastAsia="zh-CN"/>
        </w:rPr>
        <w:t>0.492</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政府采购工程预算0万元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政府采购服务预算</w:t>
      </w:r>
      <w:r>
        <w:rPr>
          <w:rFonts w:hint="eastAsia" w:ascii="Adobe 仿宋 Std R" w:hAnsi="Adobe 仿宋 Std R" w:eastAsia="Adobe 仿宋 Std R"/>
          <w:sz w:val="32"/>
          <w:szCs w:val="32"/>
          <w:lang w:val="en-US" w:eastAsia="zh-CN"/>
        </w:rPr>
        <w:t>9.7</w:t>
      </w:r>
      <w:r>
        <w:rPr>
          <w:rFonts w:hint="eastAsia" w:ascii="Adobe 仿宋 Std R" w:hAnsi="Adobe 仿宋 Std R" w:eastAsia="Adobe 仿宋 Std R"/>
          <w:sz w:val="32"/>
          <w:szCs w:val="32"/>
        </w:rPr>
        <w:t>万元。</w:t>
      </w:r>
    </w:p>
    <w:p>
      <w:pPr>
        <w:ind w:firstLine="321" w:firstLineChars="100"/>
        <w:rPr>
          <w:rStyle w:val="10"/>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(八)国有资产占有使用情况</w:t>
      </w:r>
    </w:p>
    <w:p>
      <w:pPr>
        <w:ind w:firstLine="642"/>
        <w:rPr>
          <w:rFonts w:ascii="Adobe 仿宋 Std R" w:hAnsi="Adobe 仿宋 Std R" w:eastAsia="Adobe 仿宋 Std R"/>
          <w:b/>
          <w:sz w:val="20"/>
        </w:rPr>
      </w:pPr>
      <w:r>
        <w:rPr>
          <w:rFonts w:hint="eastAsia" w:ascii="Adobe 仿宋 Std R" w:hAnsi="Adobe 仿宋 Std R" w:eastAsia="Adobe 仿宋 Std R"/>
          <w:sz w:val="32"/>
          <w:szCs w:val="32"/>
        </w:rPr>
        <w:t>截至202</w:t>
      </w:r>
      <w:r>
        <w:rPr>
          <w:rFonts w:hint="eastAsia" w:ascii="Adobe 仿宋 Std R" w:hAnsi="Adobe 仿宋 Std R" w:eastAsia="Adobe 仿宋 Std R"/>
          <w:sz w:val="32"/>
          <w:szCs w:val="32"/>
          <w:lang w:val="en-US" w:eastAsia="zh-CN"/>
        </w:rPr>
        <w:t>3</w:t>
      </w:r>
      <w:r>
        <w:rPr>
          <w:rFonts w:hint="eastAsia" w:ascii="Adobe 仿宋 Std R" w:hAnsi="Adobe 仿宋 Std R" w:eastAsia="Adobe 仿宋 Std R"/>
          <w:sz w:val="32"/>
          <w:szCs w:val="32"/>
        </w:rPr>
        <w:t>年</w:t>
      </w:r>
      <w:r>
        <w:rPr>
          <w:rFonts w:hint="eastAsia" w:ascii="Adobe 仿宋 Std R" w:hAnsi="Adobe 仿宋 Std R" w:eastAsia="Adobe 仿宋 Std R"/>
          <w:sz w:val="32"/>
          <w:szCs w:val="32"/>
          <w:lang w:val="en-US" w:eastAsia="zh-CN"/>
        </w:rPr>
        <w:t>9</w:t>
      </w:r>
      <w:r>
        <w:rPr>
          <w:rFonts w:hint="eastAsia" w:ascii="Adobe 仿宋 Std R" w:hAnsi="Adobe 仿宋 Std R" w:eastAsia="Adobe 仿宋 Std R"/>
          <w:sz w:val="32"/>
          <w:szCs w:val="32"/>
        </w:rPr>
        <w:t>月3</w:t>
      </w:r>
      <w:r>
        <w:rPr>
          <w:rFonts w:hint="eastAsia" w:ascii="Adobe 仿宋 Std R" w:hAnsi="Adobe 仿宋 Std R" w:eastAsia="Adobe 仿宋 Std R"/>
          <w:sz w:val="32"/>
          <w:szCs w:val="32"/>
          <w:lang w:val="en-US" w:eastAsia="zh-CN"/>
        </w:rPr>
        <w:t>0</w:t>
      </w:r>
      <w:r>
        <w:rPr>
          <w:rFonts w:hint="eastAsia" w:ascii="Adobe 仿宋 Std R" w:hAnsi="Adobe 仿宋 Std R" w:eastAsia="Adobe 仿宋 Std R"/>
          <w:sz w:val="32"/>
          <w:szCs w:val="32"/>
        </w:rPr>
        <w:t>日,</w:t>
      </w:r>
      <w:r>
        <w:rPr>
          <w:rFonts w:ascii="Adobe 仿宋 Std R" w:hAnsi="Adobe 仿宋 Std R" w:eastAsia="Adobe 仿宋 Std R"/>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部门共有车辆</w:t>
      </w:r>
      <w:r>
        <w:rPr>
          <w:rFonts w:hint="eastAsia" w:ascii="Adobe 仿宋 Std R" w:hAnsi="Adobe 仿宋 Std R" w:eastAsia="Adobe 仿宋 Std R"/>
          <w:sz w:val="32"/>
          <w:szCs w:val="32"/>
          <w:lang w:val="en-US" w:eastAsia="zh-CN"/>
        </w:rPr>
        <w:t>5辆</w:t>
      </w:r>
      <w:r>
        <w:rPr>
          <w:rFonts w:ascii="Adobe 仿宋 Std R" w:hAnsi="Adobe 仿宋 Std R" w:eastAsia="Adobe 仿宋 Std R"/>
          <w:sz w:val="32"/>
          <w:szCs w:val="32"/>
        </w:rPr>
        <w:t>,其中：一般公务用车实有数</w:t>
      </w:r>
      <w:r>
        <w:rPr>
          <w:rFonts w:hint="eastAsia" w:ascii="Adobe 仿宋 Std R" w:hAnsi="Adobe 仿宋 Std R" w:eastAsia="Adobe 仿宋 Std R"/>
          <w:sz w:val="32"/>
          <w:szCs w:val="32"/>
        </w:rPr>
        <w:t>0</w:t>
      </w:r>
      <w:r>
        <w:rPr>
          <w:rFonts w:ascii="Adobe 仿宋 Std R" w:hAnsi="Adobe 仿宋 Std R" w:eastAsia="Adobe 仿宋 Std R"/>
          <w:sz w:val="32"/>
          <w:szCs w:val="32"/>
        </w:rPr>
        <w:t>辆</w:t>
      </w:r>
      <w:r>
        <w:rPr>
          <w:rFonts w:hint="eastAsia" w:ascii="Adobe 仿宋 Std R" w:hAnsi="Adobe 仿宋 Std R" w:eastAsia="Adobe 仿宋 Std R"/>
          <w:sz w:val="32"/>
          <w:szCs w:val="32"/>
        </w:rPr>
        <w:t>，执法执勤用车</w:t>
      </w:r>
      <w:r>
        <w:rPr>
          <w:rFonts w:hint="eastAsia" w:ascii="Adobe 仿宋 Std R" w:hAnsi="Adobe 仿宋 Std R" w:eastAsia="Adobe 仿宋 Std R"/>
          <w:sz w:val="32"/>
          <w:szCs w:val="32"/>
          <w:lang w:val="en-US" w:eastAsia="zh-CN"/>
        </w:rPr>
        <w:t>0</w:t>
      </w:r>
      <w:r>
        <w:rPr>
          <w:rFonts w:hint="eastAsia" w:ascii="Adobe 仿宋 Std R" w:hAnsi="Adobe 仿宋 Std R" w:eastAsia="Adobe 仿宋 Std R"/>
          <w:sz w:val="32"/>
          <w:szCs w:val="32"/>
        </w:rPr>
        <w:t>辆</w:t>
      </w:r>
      <w:r>
        <w:rPr>
          <w:rFonts w:hint="eastAsia" w:ascii="Adobe 仿宋 Std R" w:hAnsi="Adobe 仿宋 Std R" w:eastAsia="Adobe 仿宋 Std R"/>
          <w:sz w:val="32"/>
          <w:szCs w:val="32"/>
          <w:lang w:eastAsia="zh-CN"/>
        </w:rPr>
        <w:t>，</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hint="eastAsia" w:ascii="Adobe 仿宋 Std R" w:hAnsi="Adobe 仿宋 Std R" w:eastAsia="Adobe 仿宋 Std R"/>
          <w:sz w:val="32"/>
          <w:szCs w:val="32"/>
          <w:lang w:val="en-US" w:eastAsia="zh-CN"/>
        </w:rPr>
        <w:t>特种专业技术车5辆</w:t>
      </w:r>
      <w:r>
        <w:rPr>
          <w:rFonts w:ascii="Adobe 仿宋 Std R" w:hAnsi="Adobe 仿宋 Std R" w:eastAsia="Adobe 仿宋 Std R"/>
          <w:sz w:val="32"/>
          <w:szCs w:val="32"/>
        </w:rPr>
        <w:t>。</w:t>
      </w:r>
      <w:r>
        <w:fldChar w:fldCharType="end"/>
      </w:r>
      <w:r>
        <w:fldChar w:fldCharType="end"/>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202</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年部门预算安排购置车辆</w:t>
      </w:r>
      <w:r>
        <w:rPr>
          <w:rFonts w:hint="eastAsia" w:ascii="仿宋_GB2312" w:eastAsia="仿宋_GB2312"/>
          <w:sz w:val="32"/>
          <w:szCs w:val="30"/>
          <w:u w:val="single"/>
        </w:rPr>
        <w:t xml:space="preserve">    0 </w:t>
      </w:r>
      <w:r>
        <w:rPr>
          <w:rFonts w:hint="eastAsia" w:ascii="Adobe 仿宋 Std R" w:hAnsi="Adobe 仿宋 Std R" w:eastAsia="Adobe 仿宋 Std R"/>
          <w:sz w:val="32"/>
          <w:szCs w:val="32"/>
        </w:rPr>
        <w:t>辆，安排购置单位价值200万元以上大型设备具体为：</w:t>
      </w:r>
      <w:r>
        <w:rPr>
          <w:rFonts w:hint="eastAsia" w:ascii="仿宋_GB2312" w:eastAsia="仿宋_GB2312"/>
          <w:sz w:val="32"/>
          <w:szCs w:val="30"/>
          <w:u w:val="single"/>
        </w:rPr>
        <w:t xml:space="preserve">         0   </w:t>
      </w:r>
      <w:r>
        <w:rPr>
          <w:rFonts w:hint="eastAsia" w:ascii="仿宋_GB2312" w:eastAsia="仿宋_GB2312"/>
          <w:sz w:val="32"/>
          <w:szCs w:val="30"/>
        </w:rPr>
        <w:t>。</w:t>
      </w:r>
    </w:p>
    <w:p>
      <w:pPr>
        <w:ind w:firstLine="321" w:firstLineChars="100"/>
        <w:rPr>
          <w:rFonts w:ascii="Adobe 仿宋 Std R" w:hAnsi="Adobe 仿宋 Std R" w:eastAsia="Adobe 仿宋 Std R"/>
          <w:b/>
          <w:sz w:val="32"/>
          <w:szCs w:val="32"/>
        </w:rPr>
      </w:pPr>
      <w:r>
        <w:rPr>
          <w:rStyle w:val="10"/>
          <w:rFonts w:hint="eastAsia" w:ascii="Adobe 仿宋 Std R" w:hAnsi="Adobe 仿宋 Std R" w:eastAsia="Adobe 仿宋 Std R"/>
          <w:b/>
          <w:sz w:val="32"/>
          <w:szCs w:val="32"/>
        </w:rPr>
        <w:t>（九）规划编制项目情况说明</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1）项目概述：为</w:t>
      </w:r>
      <w:r>
        <w:rPr>
          <w:rFonts w:hint="eastAsia" w:ascii="Adobe 仿宋 Std R" w:hAnsi="Adobe 仿宋 Std R" w:eastAsia="Adobe 仿宋 Std R"/>
          <w:sz w:val="32"/>
          <w:szCs w:val="32"/>
          <w:lang w:eastAsia="zh-CN"/>
        </w:rPr>
        <w:t>贯彻落实《国务院办公厅关于深化农村公路管理养护体制改革的意见》（国办发【</w:t>
      </w:r>
      <w:r>
        <w:rPr>
          <w:rFonts w:hint="eastAsia" w:ascii="Adobe 仿宋 Std R" w:hAnsi="Adobe 仿宋 Std R" w:eastAsia="Adobe 仿宋 Std R"/>
          <w:sz w:val="32"/>
          <w:szCs w:val="32"/>
          <w:lang w:val="en-US" w:eastAsia="zh-CN"/>
        </w:rPr>
        <w:t>2019</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45号</w:t>
      </w:r>
      <w:r>
        <w:rPr>
          <w:rFonts w:hint="eastAsia" w:ascii="Adobe 仿宋 Std R" w:hAnsi="Adobe 仿宋 Std R" w:eastAsia="Adobe 仿宋 Std R"/>
          <w:sz w:val="32"/>
          <w:szCs w:val="32"/>
          <w:lang w:eastAsia="zh-CN"/>
        </w:rPr>
        <w:t>）、《交通运输部财政部贯彻落实国务院办公厅（关于深化农村公路管理养护体制改革的意见）的通知》、（交公路发【</w:t>
      </w:r>
      <w:r>
        <w:rPr>
          <w:rFonts w:hint="eastAsia" w:ascii="Adobe 仿宋 Std R" w:hAnsi="Adobe 仿宋 Std R" w:eastAsia="Adobe 仿宋 Std R"/>
          <w:sz w:val="32"/>
          <w:szCs w:val="32"/>
          <w:lang w:val="en-US" w:eastAsia="zh-CN"/>
        </w:rPr>
        <w:t>2020</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26号</w:t>
      </w:r>
      <w:r>
        <w:rPr>
          <w:rFonts w:hint="eastAsia" w:ascii="Adobe 仿宋 Std R" w:hAnsi="Adobe 仿宋 Std R" w:eastAsia="Adobe 仿宋 Std R"/>
          <w:sz w:val="32"/>
          <w:szCs w:val="32"/>
          <w:lang w:eastAsia="zh-CN"/>
        </w:rPr>
        <w:t>）、《江西省人民政府办公厅关于印发江西省深化农村公路管理养护体制改革实施方案》（赣府厅字【</w:t>
      </w:r>
      <w:r>
        <w:rPr>
          <w:rFonts w:hint="eastAsia" w:ascii="Adobe 仿宋 Std R" w:hAnsi="Adobe 仿宋 Std R" w:eastAsia="Adobe 仿宋 Std R"/>
          <w:sz w:val="32"/>
          <w:szCs w:val="32"/>
          <w:lang w:val="en-US" w:eastAsia="zh-CN"/>
        </w:rPr>
        <w:t>2020</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41号和《上饶市深化农村公路管理养护体制改革实施方案》（饶府办字【2020】7号）文件精神，深入推进我县农村公路管理养护体制改革加快建立农村公路管理养护长效机制，现结合我县实际，制定本实施方案。</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2）立项依据</w:t>
      </w:r>
      <w:r>
        <w:rPr>
          <w:rFonts w:hint="eastAsia" w:ascii="Adobe 仿宋 Std R" w:hAnsi="Adobe 仿宋 Std R" w:eastAsia="Adobe 仿宋 Std R"/>
          <w:sz w:val="32"/>
          <w:szCs w:val="32"/>
          <w:lang w:eastAsia="zh-CN"/>
        </w:rPr>
        <w:t>：弋阳县深化农村公路管理养护体制改革实施方案</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3）实施主体：弋阳县交通运输局</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4）实施方案</w:t>
      </w:r>
      <w:r>
        <w:rPr>
          <w:rFonts w:hint="eastAsia" w:ascii="Adobe 仿宋 Std R" w:hAnsi="Adobe 仿宋 Std R" w:eastAsia="Adobe 仿宋 Std R"/>
          <w:sz w:val="32"/>
          <w:szCs w:val="32"/>
          <w:lang w:eastAsia="zh-CN"/>
        </w:rPr>
        <w:t>：成立了弋阳县顺安公路养护有限责任公司，县道养护全部委托弋阳县顺安公路养护有限责任公司，村道乡道由相关乡镇负责养护</w:t>
      </w:r>
      <w:r>
        <w:rPr>
          <w:rFonts w:hint="eastAsia" w:ascii="Adobe 仿宋 Std R" w:hAnsi="Adobe 仿宋 Std R" w:eastAsia="Adobe 仿宋 Std R"/>
          <w:sz w:val="32"/>
          <w:szCs w:val="32"/>
        </w:rPr>
        <w:t>。</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5）实施周期：202</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年</w:t>
      </w:r>
      <w:r>
        <w:rPr>
          <w:rFonts w:hint="eastAsia" w:ascii="Adobe 仿宋 Std R" w:hAnsi="Adobe 仿宋 Std R" w:eastAsia="Adobe 仿宋 Std R"/>
          <w:sz w:val="32"/>
          <w:szCs w:val="32"/>
          <w:lang w:val="en-US" w:eastAsia="zh-CN"/>
        </w:rPr>
        <w:t>1</w:t>
      </w:r>
      <w:r>
        <w:rPr>
          <w:rFonts w:hint="eastAsia" w:ascii="Adobe 仿宋 Std R" w:hAnsi="Adobe 仿宋 Std R" w:eastAsia="Adobe 仿宋 Std R"/>
          <w:sz w:val="32"/>
          <w:szCs w:val="32"/>
        </w:rPr>
        <w:t>月1日-202</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年12月31日</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6</w:t>
      </w:r>
      <w:r>
        <w:rPr>
          <w:rFonts w:hint="eastAsia" w:ascii="Adobe 仿宋 Std R" w:hAnsi="Adobe 仿宋 Std R" w:eastAsia="Adobe 仿宋 Std R"/>
          <w:sz w:val="32"/>
          <w:szCs w:val="32"/>
        </w:rPr>
        <w:t>）年度预算安排：</w:t>
      </w:r>
      <w:r>
        <w:rPr>
          <w:rFonts w:hint="eastAsia" w:ascii="Adobe 仿宋 Std R" w:hAnsi="Adobe 仿宋 Std R" w:eastAsia="Adobe 仿宋 Std R"/>
          <w:sz w:val="32"/>
          <w:szCs w:val="32"/>
          <w:lang w:val="en-US" w:eastAsia="zh-CN"/>
        </w:rPr>
        <w:t>509.72</w:t>
      </w:r>
      <w:r>
        <w:rPr>
          <w:rFonts w:hint="eastAsia" w:ascii="Adobe 仿宋 Std R" w:hAnsi="Adobe 仿宋 Std R" w:eastAsia="Adobe 仿宋 Std R"/>
          <w:sz w:val="32"/>
          <w:szCs w:val="32"/>
        </w:rPr>
        <w:t>万元</w:t>
      </w:r>
    </w:p>
    <w:p>
      <w:pPr>
        <w:widowControl/>
        <w:spacing w:line="580" w:lineRule="exact"/>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w:t>
      </w:r>
      <w:r>
        <w:rPr>
          <w:rFonts w:hint="eastAsia" w:ascii="楷体_GB2312" w:eastAsia="楷体_GB2312"/>
          <w:b/>
          <w:sz w:val="32"/>
          <w:szCs w:val="30"/>
          <w:lang w:val="en-US" w:eastAsia="zh-CN"/>
        </w:rPr>
        <w:t>4</w:t>
      </w:r>
      <w:r>
        <w:rPr>
          <w:rFonts w:hint="eastAsia" w:ascii="楷体_GB2312" w:eastAsia="楷体_GB2312"/>
          <w:b/>
          <w:sz w:val="32"/>
          <w:szCs w:val="30"/>
        </w:rPr>
        <w:t>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w:t>
      </w:r>
      <w:r>
        <w:rPr>
          <w:rFonts w:hint="eastAsia" w:ascii="仿宋" w:hAnsi="仿宋" w:eastAsia="仿宋"/>
          <w:bCs/>
          <w:sz w:val="32"/>
          <w:szCs w:val="32"/>
          <w:lang w:val="en-US" w:eastAsia="zh-CN"/>
        </w:rPr>
        <w:t>4</w:t>
      </w:r>
      <w:r>
        <w:rPr>
          <w:rFonts w:hint="eastAsia" w:ascii="仿宋" w:hAnsi="仿宋" w:eastAsia="仿宋"/>
          <w:bCs/>
          <w:sz w:val="32"/>
          <w:szCs w:val="32"/>
        </w:rPr>
        <w:t>年</w:t>
      </w:r>
      <w:r>
        <w:rPr>
          <w:rFonts w:ascii="仿宋" w:hAnsi="仿宋" w:eastAsia="仿宋"/>
          <w:bCs/>
          <w:sz w:val="32"/>
          <w:szCs w:val="32"/>
        </w:rPr>
        <w:fldChar w:fldCharType="begin"/>
      </w:r>
      <w:r>
        <w:rPr>
          <w:rFonts w:ascii="仿宋" w:hAnsi="仿宋" w:eastAsia="仿宋"/>
          <w:bCs/>
          <w:sz w:val="32"/>
          <w:szCs w:val="32"/>
        </w:rPr>
        <w:instrText xml:space="preserve">MERGEFIELD ${page400644146.ds215660413_REP_JXJC_AGENCY_WZR_NAME}</w:instrText>
      </w:r>
      <w:r>
        <w:rPr>
          <w:rFonts w:ascii="仿宋" w:hAnsi="仿宋" w:eastAsia="仿宋"/>
          <w:bCs/>
          <w:sz w:val="32"/>
          <w:szCs w:val="32"/>
        </w:rPr>
        <w:fldChar w:fldCharType="separate"/>
      </w:r>
      <w:r>
        <w:rPr>
          <w:rFonts w:hint="eastAsia" w:ascii="仿宋" w:hAnsi="仿宋" w:eastAsia="仿宋"/>
          <w:bCs/>
          <w:sz w:val="32"/>
          <w:szCs w:val="32"/>
        </w:rPr>
        <w:t>弋阳县交通运输局</w:t>
      </w:r>
      <w:r>
        <w:fldChar w:fldCharType="end"/>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经费财政拨款安排</w:t>
      </w:r>
      <w:r>
        <w:rPr>
          <w:rFonts w:hint="eastAsia" w:ascii="仿宋" w:hAnsi="仿宋" w:eastAsia="仿宋"/>
          <w:bCs/>
          <w:sz w:val="32"/>
          <w:szCs w:val="32"/>
          <w:lang w:val="en-US" w:eastAsia="zh-CN"/>
        </w:rPr>
        <w:t>34.5</w:t>
      </w:r>
      <w:r>
        <w:rPr>
          <w:rFonts w:hint="eastAsia" w:ascii="仿宋" w:hAnsi="仿宋" w:eastAsia="仿宋"/>
          <w:bCs/>
          <w:sz w:val="32"/>
          <w:szCs w:val="32"/>
        </w:rPr>
        <w:t>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bCs/>
          <w:sz w:val="32"/>
          <w:szCs w:val="32"/>
        </w:rPr>
        <w:t>0</w:t>
      </w:r>
      <w:r>
        <w:rPr>
          <w:rFonts w:ascii="仿宋" w:hAnsi="仿宋" w:eastAsia="仿宋"/>
          <w:bCs/>
          <w:sz w:val="32"/>
          <w:szCs w:val="32"/>
        </w:rPr>
        <w:t>万元,比上年增（减）</w:t>
      </w:r>
      <w:r>
        <w:rPr>
          <w:rFonts w:hint="eastAsia" w:ascii="仿宋" w:hAnsi="仿宋" w:eastAsia="仿宋"/>
          <w:bCs/>
          <w:sz w:val="32"/>
          <w:szCs w:val="32"/>
        </w:rPr>
        <w:t>0</w:t>
      </w:r>
      <w:r>
        <w:rPr>
          <w:rFonts w:ascii="仿宋" w:hAnsi="仿宋" w:eastAsia="仿宋"/>
          <w:bCs/>
          <w:sz w:val="32"/>
          <w:szCs w:val="32"/>
        </w:rPr>
        <w:t>万元，主要原因是：</w:t>
      </w:r>
      <w:r>
        <w:rPr>
          <w:rFonts w:hint="eastAsia" w:ascii="仿宋" w:hAnsi="仿宋" w:eastAsia="仿宋"/>
          <w:bCs/>
          <w:sz w:val="32"/>
          <w:szCs w:val="32"/>
        </w:rPr>
        <w:t>与上年安排一致</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bCs/>
          <w:sz w:val="32"/>
          <w:szCs w:val="32"/>
          <w:lang w:val="en-US" w:eastAsia="zh-CN"/>
        </w:rPr>
        <w:t>3</w:t>
      </w:r>
      <w:r>
        <w:rPr>
          <w:rFonts w:ascii="仿宋" w:hAnsi="仿宋" w:eastAsia="仿宋"/>
          <w:bCs/>
          <w:sz w:val="32"/>
          <w:szCs w:val="32"/>
        </w:rPr>
        <w:t>万元,比上年</w:t>
      </w:r>
      <w:r>
        <w:rPr>
          <w:rFonts w:hint="eastAsia" w:ascii="仿宋" w:hAnsi="仿宋" w:eastAsia="仿宋"/>
          <w:bCs/>
          <w:sz w:val="32"/>
          <w:szCs w:val="32"/>
          <w:lang w:eastAsia="zh-CN"/>
        </w:rPr>
        <w:t>增</w:t>
      </w:r>
      <w:r>
        <w:rPr>
          <w:rFonts w:hint="eastAsia" w:ascii="仿宋" w:hAnsi="仿宋" w:eastAsia="仿宋"/>
          <w:bCs/>
          <w:sz w:val="32"/>
          <w:szCs w:val="32"/>
          <w:lang w:val="en-US" w:eastAsia="zh-CN"/>
        </w:rPr>
        <w:t>1</w:t>
      </w:r>
      <w:r>
        <w:rPr>
          <w:rFonts w:ascii="仿宋" w:hAnsi="仿宋" w:eastAsia="仿宋"/>
          <w:bCs/>
          <w:sz w:val="32"/>
          <w:szCs w:val="32"/>
        </w:rPr>
        <w:t>万元，主要原因</w:t>
      </w:r>
      <w:r>
        <w:rPr>
          <w:rFonts w:hint="eastAsia" w:ascii="仿宋" w:hAnsi="仿宋" w:eastAsia="仿宋"/>
          <w:bCs/>
          <w:sz w:val="32"/>
          <w:szCs w:val="32"/>
        </w:rPr>
        <w:t>是：</w:t>
      </w:r>
      <w:r>
        <w:rPr>
          <w:rFonts w:hint="eastAsia" w:ascii="仿宋" w:hAnsi="仿宋" w:eastAsia="仿宋"/>
          <w:bCs/>
          <w:sz w:val="32"/>
          <w:szCs w:val="32"/>
          <w:lang w:eastAsia="zh-CN"/>
        </w:rPr>
        <w:t>把下属单位的公务接待统一做在局里</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公务用车运行</w:t>
      </w:r>
      <w:r>
        <w:rPr>
          <w:rFonts w:hint="eastAsia" w:ascii="仿宋" w:hAnsi="仿宋" w:eastAsia="仿宋"/>
          <w:bCs/>
          <w:sz w:val="32"/>
          <w:szCs w:val="32"/>
          <w:lang w:val="en-US" w:eastAsia="zh-CN"/>
        </w:rPr>
        <w:t>15</w:t>
      </w:r>
      <w:r>
        <w:rPr>
          <w:rFonts w:ascii="仿宋" w:hAnsi="仿宋" w:eastAsia="仿宋"/>
          <w:bCs/>
          <w:sz w:val="32"/>
          <w:szCs w:val="32"/>
        </w:rPr>
        <w:t>万元,比上年</w:t>
      </w:r>
      <w:r>
        <w:rPr>
          <w:rFonts w:hint="eastAsia" w:ascii="仿宋" w:hAnsi="仿宋" w:eastAsia="仿宋"/>
          <w:bCs/>
          <w:sz w:val="32"/>
          <w:szCs w:val="32"/>
          <w:lang w:eastAsia="zh-CN"/>
        </w:rPr>
        <w:t>增（</w:t>
      </w:r>
      <w:r>
        <w:rPr>
          <w:rFonts w:ascii="仿宋" w:hAnsi="仿宋" w:eastAsia="仿宋"/>
          <w:bCs/>
          <w:sz w:val="32"/>
          <w:szCs w:val="32"/>
        </w:rPr>
        <w:t>减</w:t>
      </w:r>
      <w:r>
        <w:rPr>
          <w:rFonts w:hint="eastAsia" w:ascii="仿宋" w:hAnsi="仿宋" w:eastAsia="仿宋"/>
          <w:bCs/>
          <w:sz w:val="32"/>
          <w:szCs w:val="32"/>
          <w:lang w:eastAsia="zh-CN"/>
        </w:rPr>
        <w:t>）</w:t>
      </w:r>
      <w:r>
        <w:rPr>
          <w:rFonts w:hint="eastAsia" w:ascii="仿宋" w:hAnsi="仿宋" w:eastAsia="仿宋"/>
          <w:bCs/>
          <w:sz w:val="32"/>
          <w:szCs w:val="32"/>
          <w:lang w:val="en-US" w:eastAsia="zh-CN"/>
        </w:rPr>
        <w:t>0</w:t>
      </w:r>
      <w:r>
        <w:rPr>
          <w:rFonts w:ascii="仿宋" w:hAnsi="仿宋" w:eastAsia="仿宋"/>
          <w:bCs/>
          <w:sz w:val="32"/>
          <w:szCs w:val="32"/>
        </w:rPr>
        <w:t>万元，主要原因是</w:t>
      </w:r>
      <w:r>
        <w:rPr>
          <w:rFonts w:hint="eastAsia" w:ascii="仿宋" w:hAnsi="仿宋" w:eastAsia="仿宋"/>
          <w:bCs/>
          <w:sz w:val="32"/>
          <w:szCs w:val="32"/>
        </w:rPr>
        <w:t>：上年安排一致</w:t>
      </w:r>
      <w:r>
        <w:rPr>
          <w:rFonts w:ascii="仿宋" w:hAnsi="仿宋" w:eastAsia="仿宋"/>
          <w:bCs/>
          <w:sz w:val="32"/>
          <w:szCs w:val="32"/>
        </w:rPr>
        <w:t>。</w:t>
      </w:r>
    </w:p>
    <w:p>
      <w:pPr>
        <w:ind w:firstLine="640" w:firstLineChars="200"/>
        <w:jc w:val="left"/>
        <w:rPr>
          <w:rStyle w:val="10"/>
          <w:rFonts w:hint="eastAsia" w:ascii="仿宋" w:hAnsi="仿宋" w:eastAsia="仿宋"/>
          <w:bCs/>
          <w:sz w:val="32"/>
          <w:szCs w:val="32"/>
          <w:lang w:eastAsia="zh-CN"/>
        </w:rPr>
      </w:pPr>
      <w:r>
        <w:rPr>
          <w:rFonts w:ascii="仿宋" w:hAnsi="仿宋" w:eastAsia="仿宋"/>
          <w:bCs/>
          <w:sz w:val="32"/>
          <w:szCs w:val="32"/>
        </w:rPr>
        <w:t>公务用车购置</w:t>
      </w:r>
      <w:r>
        <w:rPr>
          <w:rFonts w:hint="eastAsia" w:ascii="仿宋" w:hAnsi="仿宋" w:eastAsia="仿宋"/>
          <w:bCs/>
          <w:sz w:val="32"/>
          <w:szCs w:val="32"/>
          <w:lang w:val="en-US" w:eastAsia="zh-CN"/>
        </w:rPr>
        <w:t>13.5</w:t>
      </w:r>
      <w:r>
        <w:rPr>
          <w:rFonts w:ascii="仿宋" w:hAnsi="仿宋" w:eastAsia="仿宋"/>
          <w:bCs/>
          <w:sz w:val="32"/>
          <w:szCs w:val="32"/>
        </w:rPr>
        <w:t>万元,比上年增</w:t>
      </w:r>
      <w:r>
        <w:rPr>
          <w:rFonts w:hint="eastAsia" w:ascii="仿宋" w:hAnsi="仿宋" w:eastAsia="仿宋"/>
          <w:bCs/>
          <w:sz w:val="32"/>
          <w:szCs w:val="32"/>
          <w:lang w:val="en-US" w:eastAsia="zh-CN"/>
        </w:rPr>
        <w:t>13.5</w:t>
      </w:r>
      <w:r>
        <w:rPr>
          <w:rFonts w:ascii="仿宋" w:hAnsi="仿宋" w:eastAsia="仿宋"/>
          <w:bCs/>
          <w:sz w:val="32"/>
          <w:szCs w:val="32"/>
        </w:rPr>
        <w:t>万元，主要原因是：</w:t>
      </w:r>
      <w:r>
        <w:rPr>
          <w:rFonts w:hint="eastAsia" w:ascii="仿宋" w:hAnsi="仿宋" w:eastAsia="仿宋"/>
          <w:bCs/>
          <w:sz w:val="32"/>
          <w:szCs w:val="32"/>
          <w:lang w:eastAsia="zh-CN"/>
        </w:rPr>
        <w:t>更新车辆</w:t>
      </w:r>
      <w:r>
        <w:rPr>
          <w:rFonts w:hint="eastAsia" w:ascii="仿宋" w:hAnsi="仿宋" w:eastAsia="仿宋"/>
          <w:bCs/>
          <w:sz w:val="32"/>
          <w:szCs w:val="32"/>
        </w:rPr>
        <w:t>。</w:t>
      </w:r>
      <w:r>
        <w:rPr>
          <w:rFonts w:hint="eastAsia" w:ascii="仿宋" w:hAnsi="仿宋" w:eastAsia="仿宋"/>
          <w:bCs/>
          <w:sz w:val="32"/>
          <w:szCs w:val="32"/>
          <w:lang w:eastAsia="zh-CN"/>
        </w:rPr>
        <w:t>注：此项在其他收入里安排。</w:t>
      </w:r>
    </w:p>
    <w:p>
      <w:pPr>
        <w:widowControl/>
        <w:shd w:val="clear" w:color="auto" w:fill="FFFFFF"/>
        <w:spacing w:line="640" w:lineRule="atLeast"/>
        <w:rPr>
          <w:rFonts w:ascii="Arial" w:hAnsi="Arial" w:cs="Arial"/>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numPr>
          <w:ilvl w:val="0"/>
          <w:numId w:val="1"/>
        </w:numPr>
        <w:spacing w:line="600" w:lineRule="exact"/>
        <w:ind w:firstLine="640"/>
        <w:jc w:val="left"/>
        <w:rPr>
          <w:rFonts w:ascii="仿宋_GB2312" w:hAnsi="Times New Roman" w:eastAsia="仿宋_GB2312" w:cs="Times New Roman"/>
          <w:sz w:val="32"/>
          <w:szCs w:val="30"/>
        </w:rPr>
      </w:pPr>
      <w:r>
        <w:rPr>
          <w:rFonts w:hint="eastAsia" w:ascii="仿宋_GB2312" w:hAnsi="Times New Roman" w:eastAsia="仿宋_GB2312" w:cs="Times New Roman"/>
          <w:sz w:val="32"/>
          <w:szCs w:val="30"/>
        </w:rPr>
        <w:t>财政拨款：指省级财政当年拨付的资金。</w:t>
      </w:r>
    </w:p>
    <w:p>
      <w:pPr>
        <w:widowControl/>
        <w:numPr>
          <w:ilvl w:val="0"/>
          <w:numId w:val="1"/>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（三）</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（四）</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Adobe 仿宋 Std R" w:hAnsi="Adobe 仿宋 Std R" w:eastAsia="Adobe 仿宋 Std R"/>
          <w:sz w:val="32"/>
          <w:szCs w:val="32"/>
        </w:rPr>
        <w:t>五）</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（六）</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（七）</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（八）</w:t>
      </w:r>
      <w:r>
        <w:rPr>
          <w:rFonts w:hint="eastAsia" w:ascii="仿宋_GB2312" w:eastAsia="仿宋_GB2312"/>
          <w:color w:val="000000"/>
          <w:sz w:val="32"/>
          <w:szCs w:val="30"/>
        </w:rPr>
        <w:t>使用非财政拨款结余：填列历年滚存的非限定用途的非统计财政拨款结余弥补202</w:t>
      </w:r>
      <w:r>
        <w:rPr>
          <w:rFonts w:hint="eastAsia" w:ascii="仿宋_GB2312" w:eastAsia="仿宋_GB2312"/>
          <w:color w:val="000000"/>
          <w:sz w:val="32"/>
          <w:szCs w:val="30"/>
          <w:lang w:val="en-US" w:eastAsia="zh-CN"/>
        </w:rPr>
        <w:t>4</w:t>
      </w:r>
      <w:r>
        <w:rPr>
          <w:rFonts w:hint="eastAsia" w:ascii="仿宋_GB2312" w:eastAsia="仿宋_GB2312"/>
          <w:color w:val="000000"/>
          <w:sz w:val="32"/>
          <w:szCs w:val="30"/>
        </w:rPr>
        <w:t>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（九）</w:t>
      </w:r>
      <w:r>
        <w:rPr>
          <w:rFonts w:hint="eastAsia" w:ascii="仿宋_GB2312" w:eastAsia="仿宋_GB2312"/>
          <w:color w:val="000000"/>
          <w:sz w:val="32"/>
          <w:szCs w:val="30"/>
        </w:rPr>
        <w:t>上年结转和结余：填列202</w:t>
      </w:r>
      <w:r>
        <w:rPr>
          <w:rFonts w:hint="eastAsia" w:ascii="仿宋_GB2312" w:eastAsia="仿宋_GB2312"/>
          <w:color w:val="000000"/>
          <w:sz w:val="32"/>
          <w:szCs w:val="30"/>
          <w:lang w:val="en-US" w:eastAsia="zh-CN"/>
        </w:rPr>
        <w:t>3</w:t>
      </w:r>
      <w:r>
        <w:rPr>
          <w:rFonts w:hint="eastAsia" w:ascii="仿宋_GB2312" w:eastAsia="仿宋_GB2312"/>
          <w:color w:val="000000"/>
          <w:sz w:val="32"/>
          <w:szCs w:val="30"/>
        </w:rPr>
        <w:t>年全部结转和结余的资金数，包括当年结转结余资金和历年滚存结转结余资金。</w:t>
      </w:r>
    </w:p>
    <w:p>
      <w:pPr>
        <w:ind w:firstLine="320" w:firstLineChars="100"/>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widowControl/>
        <w:shd w:val="clear" w:color="auto" w:fill="FFFFFF"/>
        <w:spacing w:line="580" w:lineRule="atLeast"/>
        <w:ind w:firstLine="640" w:firstLineChars="200"/>
        <w:jc w:val="left"/>
        <w:rPr>
          <w:rFonts w:ascii="仿宋_GB2312" w:hAnsi="微软雅黑" w:eastAsia="仿宋_GB2312" w:cs="仿宋_GB2312"/>
          <w:color w:val="333333"/>
          <w:kern w:val="0"/>
          <w:sz w:val="32"/>
          <w:szCs w:val="32"/>
          <w:shd w:val="clear" w:color="auto" w:fill="FFFFFF"/>
        </w:rPr>
      </w:pPr>
      <w:r>
        <w:rPr>
          <w:rFonts w:hint="eastAsia" w:ascii="仿宋_GB2312" w:hAnsi="微软雅黑" w:eastAsia="仿宋_GB2312" w:cs="仿宋_GB2312"/>
          <w:color w:val="333333"/>
          <w:kern w:val="0"/>
          <w:sz w:val="32"/>
          <w:szCs w:val="32"/>
          <w:shd w:val="clear" w:color="auto" w:fill="FFFFFF"/>
        </w:rPr>
        <w:t>208</w:t>
      </w:r>
      <w:r>
        <w:rPr>
          <w:rFonts w:ascii="仿宋_GB2312" w:hAnsi="微软雅黑" w:eastAsia="仿宋_GB2312" w:cs="仿宋_GB2312"/>
          <w:color w:val="333333"/>
          <w:kern w:val="0"/>
          <w:sz w:val="32"/>
          <w:szCs w:val="32"/>
          <w:shd w:val="clear" w:color="auto" w:fill="FFFFFF"/>
        </w:rPr>
        <w:t>社会保障和就业支出</w:t>
      </w:r>
      <w:r>
        <w:rPr>
          <w:rFonts w:hint="eastAsia" w:ascii="仿宋_GB2312" w:hAnsi="微软雅黑" w:eastAsia="仿宋_GB2312" w:cs="仿宋_GB2312"/>
          <w:color w:val="333333"/>
          <w:kern w:val="0"/>
          <w:sz w:val="32"/>
          <w:szCs w:val="32"/>
          <w:shd w:val="clear" w:color="auto" w:fill="FFFFFF"/>
        </w:rPr>
        <w:t>：反映政府在社会保障与就业方面的支出。</w:t>
      </w:r>
    </w:p>
    <w:p>
      <w:pPr>
        <w:widowControl/>
        <w:shd w:val="clear" w:color="auto" w:fill="FFFFFF"/>
        <w:spacing w:line="580" w:lineRule="atLeast"/>
        <w:ind w:firstLine="640"/>
        <w:jc w:val="left"/>
        <w:rPr>
          <w:rFonts w:ascii="仿宋_GB2312" w:hAnsi="微软雅黑" w:eastAsia="仿宋_GB2312" w:cs="仿宋_GB2312"/>
          <w:color w:val="333333"/>
          <w:kern w:val="0"/>
          <w:sz w:val="32"/>
          <w:szCs w:val="32"/>
          <w:shd w:val="clear" w:color="auto" w:fill="FFFFFF"/>
        </w:rPr>
      </w:pPr>
      <w:r>
        <w:rPr>
          <w:rFonts w:hint="eastAsia" w:ascii="仿宋_GB2312" w:hAnsi="微软雅黑" w:eastAsia="仿宋_GB2312" w:cs="仿宋_GB2312"/>
          <w:color w:val="333333"/>
          <w:kern w:val="0"/>
          <w:sz w:val="32"/>
          <w:szCs w:val="32"/>
          <w:shd w:val="clear" w:color="auto" w:fill="FFFFFF"/>
        </w:rPr>
        <w:t>2080501行政单位离退休：反映实行归口管理的行政单位（包括实行公务员管理的事业单位）开支的离退休经费；</w:t>
      </w:r>
    </w:p>
    <w:p>
      <w:pPr>
        <w:widowControl/>
        <w:shd w:val="clear" w:color="auto" w:fill="FFFFFF"/>
        <w:spacing w:line="580" w:lineRule="atLeast"/>
        <w:ind w:firstLine="640"/>
        <w:jc w:val="left"/>
        <w:rPr>
          <w:rFonts w:ascii="仿宋_GB2312" w:hAnsi="微软雅黑" w:eastAsia="仿宋_GB2312" w:cs="仿宋_GB2312"/>
          <w:color w:val="333333"/>
          <w:kern w:val="0"/>
          <w:sz w:val="32"/>
          <w:szCs w:val="32"/>
          <w:shd w:val="clear" w:color="auto" w:fill="FFFFFF"/>
        </w:rPr>
      </w:pPr>
      <w:r>
        <w:rPr>
          <w:rFonts w:ascii="仿宋_GB2312" w:hAnsi="微软雅黑" w:eastAsia="仿宋_GB2312" w:cs="仿宋_GB2312"/>
          <w:color w:val="333333"/>
          <w:kern w:val="0"/>
          <w:sz w:val="32"/>
          <w:szCs w:val="32"/>
          <w:shd w:val="clear" w:color="auto" w:fill="FFFFFF"/>
        </w:rPr>
        <w:t>2080505：社会保障和就业支出--行政事业单位养老支出--机关事业单位基本养老保险缴费支出，反映机关事业单位实施基本养老保险制度由单位缴纳的基本养老保险费支出。</w:t>
      </w:r>
    </w:p>
    <w:p>
      <w:pPr>
        <w:widowControl/>
        <w:shd w:val="clear" w:color="auto" w:fill="FFFFFF"/>
        <w:spacing w:line="580" w:lineRule="atLeast"/>
        <w:ind w:firstLine="640"/>
        <w:jc w:val="left"/>
        <w:rPr>
          <w:rFonts w:ascii="微软雅黑" w:hAnsi="微软雅黑" w:eastAsia="微软雅黑" w:cs="微软雅黑"/>
          <w:color w:val="333333"/>
          <w:sz w:val="32"/>
          <w:szCs w:val="32"/>
        </w:rPr>
      </w:pPr>
      <w:r>
        <w:rPr>
          <w:rFonts w:ascii="仿宋_GB2312" w:hAnsi="微软雅黑" w:eastAsia="仿宋_GB2312" w:cs="仿宋_GB2312"/>
          <w:color w:val="333333"/>
          <w:kern w:val="0"/>
          <w:sz w:val="32"/>
          <w:szCs w:val="32"/>
          <w:shd w:val="clear" w:color="auto" w:fill="FFFFFF"/>
        </w:rPr>
        <w:t>210</w:t>
      </w:r>
      <w:r>
        <w:rPr>
          <w:rFonts w:hint="eastAsia" w:ascii="仿宋_GB2312" w:hAnsi="微软雅黑" w:eastAsia="仿宋_GB2312" w:cs="仿宋_GB2312"/>
          <w:color w:val="333333"/>
          <w:kern w:val="0"/>
          <w:sz w:val="32"/>
          <w:szCs w:val="32"/>
          <w:shd w:val="clear" w:color="auto" w:fill="FFFFFF"/>
        </w:rPr>
        <w:t>：</w:t>
      </w:r>
      <w:r>
        <w:rPr>
          <w:rFonts w:ascii="仿宋_GB2312" w:hAnsi="微软雅黑" w:eastAsia="仿宋_GB2312" w:cs="仿宋_GB2312"/>
          <w:color w:val="333333"/>
          <w:kern w:val="0"/>
          <w:sz w:val="32"/>
          <w:szCs w:val="32"/>
          <w:shd w:val="clear" w:color="auto" w:fill="FFFFFF"/>
        </w:rPr>
        <w:t>卫生健康支出</w:t>
      </w:r>
    </w:p>
    <w:p>
      <w:pPr>
        <w:widowControl/>
        <w:shd w:val="clear" w:color="auto" w:fill="FFFFFF"/>
        <w:spacing w:line="580" w:lineRule="atLeast"/>
        <w:ind w:firstLine="640" w:firstLineChars="200"/>
        <w:jc w:val="left"/>
        <w:rPr>
          <w:rFonts w:ascii="仿宋_GB2312" w:hAnsi="微软雅黑" w:eastAsia="仿宋_GB2312" w:cs="仿宋_GB2312"/>
          <w:color w:val="333333"/>
          <w:kern w:val="0"/>
          <w:sz w:val="32"/>
          <w:szCs w:val="32"/>
          <w:shd w:val="clear" w:color="auto" w:fill="FFFFFF"/>
        </w:rPr>
      </w:pPr>
      <w:r>
        <w:rPr>
          <w:rFonts w:ascii="仿宋_GB2312" w:hAnsi="微软雅黑" w:eastAsia="仿宋_GB2312" w:cs="仿宋_GB2312"/>
          <w:color w:val="333333"/>
          <w:kern w:val="0"/>
          <w:sz w:val="32"/>
          <w:szCs w:val="32"/>
          <w:shd w:val="clear" w:color="auto" w:fill="FFFFFF"/>
        </w:rPr>
        <w:t>2101201</w:t>
      </w:r>
      <w:r>
        <w:rPr>
          <w:rFonts w:hint="eastAsia" w:ascii="仿宋_GB2312" w:hAnsi="微软雅黑" w:eastAsia="仿宋_GB2312" w:cs="仿宋_GB2312"/>
          <w:color w:val="333333"/>
          <w:kern w:val="0"/>
          <w:sz w:val="32"/>
          <w:szCs w:val="32"/>
          <w:shd w:val="clear" w:color="auto" w:fill="FFFFFF"/>
        </w:rPr>
        <w:t>：</w:t>
      </w:r>
      <w:r>
        <w:rPr>
          <w:rFonts w:ascii="仿宋_GB2312" w:hAnsi="微软雅黑" w:eastAsia="仿宋_GB2312" w:cs="仿宋_GB2312"/>
          <w:color w:val="333333"/>
          <w:kern w:val="0"/>
          <w:sz w:val="32"/>
          <w:szCs w:val="32"/>
          <w:shd w:val="clear" w:color="auto" w:fill="FFFFFF"/>
        </w:rPr>
        <w:t>财政对基本医疗保险基金的补助--财政对职工基本医疗保险基金的补助，反映财政对职工基本医疗保险基金的补助支出。</w:t>
      </w:r>
    </w:p>
    <w:p>
      <w:pPr>
        <w:widowControl/>
        <w:shd w:val="clear" w:color="auto" w:fill="FFFFFF"/>
        <w:spacing w:line="580" w:lineRule="atLeast"/>
        <w:ind w:firstLine="640" w:firstLineChars="200"/>
        <w:jc w:val="left"/>
        <w:rPr>
          <w:rFonts w:ascii="仿宋_GB2312" w:hAnsi="微软雅黑" w:eastAsia="仿宋_GB2312" w:cs="仿宋_GB2312"/>
          <w:color w:val="333333"/>
          <w:kern w:val="0"/>
          <w:sz w:val="32"/>
          <w:szCs w:val="32"/>
          <w:shd w:val="clear" w:color="auto" w:fill="FFFFFF"/>
        </w:rPr>
      </w:pPr>
      <w:r>
        <w:rPr>
          <w:rFonts w:hint="eastAsia" w:ascii="仿宋_GB2312" w:hAnsi="微软雅黑" w:eastAsia="仿宋_GB2312" w:cs="仿宋_GB2312"/>
          <w:color w:val="333333"/>
          <w:kern w:val="0"/>
          <w:sz w:val="32"/>
          <w:szCs w:val="32"/>
          <w:shd w:val="clear" w:color="auto" w:fill="FFFFFF"/>
        </w:rPr>
        <w:t>214：交通运输支出</w:t>
      </w:r>
    </w:p>
    <w:p>
      <w:pPr>
        <w:widowControl/>
        <w:shd w:val="clear" w:color="auto" w:fill="FFFFFF"/>
        <w:spacing w:line="580" w:lineRule="atLeast"/>
        <w:ind w:firstLine="640" w:firstLineChars="200"/>
        <w:jc w:val="left"/>
        <w:rPr>
          <w:rFonts w:ascii="仿宋_GB2312" w:hAnsi="微软雅黑" w:eastAsia="仿宋_GB2312" w:cs="仿宋_GB2312"/>
          <w:color w:val="333333"/>
          <w:kern w:val="0"/>
          <w:sz w:val="32"/>
          <w:szCs w:val="32"/>
          <w:shd w:val="clear" w:color="auto" w:fill="FFFFFF"/>
        </w:rPr>
      </w:pPr>
      <w:r>
        <w:rPr>
          <w:rFonts w:ascii="仿宋_GB2312" w:hAnsi="微软雅黑" w:eastAsia="仿宋_GB2312" w:cs="仿宋_GB2312"/>
          <w:color w:val="333333"/>
          <w:kern w:val="0"/>
          <w:sz w:val="32"/>
          <w:szCs w:val="32"/>
          <w:shd w:val="clear" w:color="auto" w:fill="FFFFFF"/>
        </w:rPr>
        <w:t>21</w:t>
      </w:r>
      <w:r>
        <w:rPr>
          <w:rFonts w:hint="eastAsia" w:ascii="仿宋_GB2312" w:hAnsi="微软雅黑" w:eastAsia="仿宋_GB2312" w:cs="仿宋_GB2312"/>
          <w:color w:val="333333"/>
          <w:kern w:val="0"/>
          <w:sz w:val="32"/>
          <w:szCs w:val="32"/>
          <w:shd w:val="clear" w:color="auto" w:fill="FFFFFF"/>
        </w:rPr>
        <w:t>40101</w:t>
      </w:r>
      <w:r>
        <w:rPr>
          <w:rFonts w:ascii="仿宋_GB2312" w:hAnsi="微软雅黑" w:eastAsia="仿宋_GB2312" w:cs="仿宋_GB2312"/>
          <w:color w:val="333333"/>
          <w:kern w:val="0"/>
          <w:sz w:val="32"/>
          <w:szCs w:val="32"/>
          <w:shd w:val="clear" w:color="auto" w:fill="FFFFFF"/>
        </w:rPr>
        <w:t>：</w:t>
      </w:r>
      <w:r>
        <w:rPr>
          <w:rFonts w:hint="eastAsia" w:ascii="仿宋_GB2312" w:eastAsia="仿宋_GB2312"/>
          <w:sz w:val="32"/>
          <w:szCs w:val="32"/>
        </w:rPr>
        <w:t>反映行政单位(包括实行公务员管理的事业单位)基本支出。</w:t>
      </w:r>
    </w:p>
    <w:p>
      <w:pPr>
        <w:widowControl/>
        <w:spacing w:line="480" w:lineRule="exact"/>
        <w:ind w:firstLine="640" w:firstLineChars="200"/>
        <w:jc w:val="left"/>
        <w:rPr>
          <w:rFonts w:ascii="仿宋_GB2312" w:eastAsia="仿宋_GB2312"/>
          <w:sz w:val="32"/>
          <w:szCs w:val="32"/>
        </w:rPr>
      </w:pPr>
      <w:r>
        <w:rPr>
          <w:rFonts w:hint="eastAsia" w:ascii="仿宋_GB2312" w:eastAsia="仿宋_GB2312"/>
          <w:sz w:val="32"/>
          <w:szCs w:val="32"/>
        </w:rPr>
        <w:t>2140106：反映公路养护支出。</w:t>
      </w:r>
    </w:p>
    <w:p>
      <w:pPr>
        <w:ind w:firstLine="640" w:firstLineChars="200"/>
        <w:rPr>
          <w:rFonts w:ascii="Adobe 仿宋 Std R" w:hAnsi="Adobe 仿宋 Std R" w:eastAsia="Adobe 仿宋 Std R"/>
          <w:sz w:val="32"/>
          <w:szCs w:val="32"/>
        </w:rPr>
      </w:pPr>
      <w:r>
        <w:rPr>
          <w:rFonts w:hint="eastAsia" w:ascii="仿宋_GB2312" w:eastAsia="仿宋_GB2312"/>
          <w:sz w:val="32"/>
          <w:szCs w:val="32"/>
        </w:rPr>
        <w:t>2140112：反映公路运输管理支出和公路路政管理支出。</w:t>
      </w:r>
    </w:p>
    <w:p>
      <w:pPr>
        <w:ind w:firstLine="640" w:firstLineChars="200"/>
        <w:rPr>
          <w:rFonts w:hint="eastAsia" w:ascii="仿宋_GB2312" w:eastAsia="仿宋_GB2312"/>
          <w:color w:val="000000"/>
          <w:sz w:val="32"/>
          <w:szCs w:val="30"/>
        </w:rPr>
      </w:pPr>
      <w:r>
        <w:rPr>
          <w:rFonts w:hint="eastAsia" w:ascii="仿宋_GB2312" w:eastAsia="仿宋_GB2312"/>
          <w:color w:val="000000"/>
          <w:sz w:val="32"/>
          <w:szCs w:val="30"/>
        </w:rPr>
        <w:t>2140136：反映水路运输管理方面的支出。</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2146299：反映其他车辆通行费安排的支出。</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216：商业服务业等支出</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2160299：反映除上述项目以外其他用于商业流通事务方面的支出。</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221:住房保障支出</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2210201：反映行政事业单位按人力资源和社会保障部、财政部规定的基本工资和津贴补贴以及规定比例为职工缴纳的住房公积金。</w:t>
      </w: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三、相关专业名词</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无</w:t>
      </w:r>
    </w:p>
    <w:p>
      <w:pPr>
        <w:ind w:firstLine="640" w:firstLineChars="200"/>
        <w:rPr>
          <w:rFonts w:ascii="仿宋" w:hAnsi="仿宋" w:eastAsia="仿宋"/>
          <w:color w:val="000000"/>
          <w:sz w:val="32"/>
          <w:szCs w:val="32"/>
        </w:rPr>
      </w:pPr>
    </w:p>
    <w:p>
      <w:pPr>
        <w:ind w:firstLine="640" w:firstLineChars="200"/>
        <w:rPr>
          <w:rFonts w:hint="eastAsia" w:ascii="仿宋_GB2312" w:eastAsia="仿宋_GB2312"/>
          <w:color w:val="000000"/>
          <w:sz w:val="32"/>
          <w:szCs w:val="30"/>
        </w:rPr>
      </w:pPr>
    </w:p>
    <w:p>
      <w:pPr>
        <w:rPr>
          <w:rFonts w:ascii="仿宋" w:hAnsi="仿宋" w:eastAsia="仿宋"/>
          <w:sz w:val="32"/>
          <w:szCs w:val="32"/>
        </w:rPr>
      </w:pPr>
    </w:p>
    <w:p>
      <w:pPr>
        <w:ind w:firstLine="640" w:firstLineChars="200"/>
        <w:rPr>
          <w:rFonts w:ascii="仿宋" w:hAnsi="仿宋" w:eastAsia="仿宋"/>
          <w:color w:val="00000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dobe 仿宋 Std R">
    <w:altName w:val="仿宋"/>
    <w:panose1 w:val="00000000000000000000"/>
    <w:charset w:val="86"/>
    <w:family w:val="roman"/>
    <w:pitch w:val="default"/>
    <w:sig w:usb0="00000000" w:usb1="00000000" w:usb2="00000016" w:usb3="00000000" w:csb0="00060007"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00608"/>
    <w:multiLevelType w:val="singleLevel"/>
    <w:tmpl w:val="29F006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MyMDc0NzhiM2Y4NjNmMDcwZDg4MzY3MWI1NGQwN2IifQ=="/>
  </w:docVars>
  <w:rsids>
    <w:rsidRoot w:val="00DF43D8"/>
    <w:rsid w:val="000001B2"/>
    <w:rsid w:val="00000F17"/>
    <w:rsid w:val="000036B3"/>
    <w:rsid w:val="00003747"/>
    <w:rsid w:val="00010EEC"/>
    <w:rsid w:val="00014049"/>
    <w:rsid w:val="0001648A"/>
    <w:rsid w:val="00022CB3"/>
    <w:rsid w:val="00031749"/>
    <w:rsid w:val="000406C1"/>
    <w:rsid w:val="00041EAA"/>
    <w:rsid w:val="000501C3"/>
    <w:rsid w:val="00055F20"/>
    <w:rsid w:val="000630BE"/>
    <w:rsid w:val="0006515E"/>
    <w:rsid w:val="00085227"/>
    <w:rsid w:val="0009034E"/>
    <w:rsid w:val="000927A9"/>
    <w:rsid w:val="000963CD"/>
    <w:rsid w:val="000A2066"/>
    <w:rsid w:val="000B313A"/>
    <w:rsid w:val="000B4F9E"/>
    <w:rsid w:val="000C6AF7"/>
    <w:rsid w:val="000E1BC2"/>
    <w:rsid w:val="000E6313"/>
    <w:rsid w:val="000F227D"/>
    <w:rsid w:val="000F2E5F"/>
    <w:rsid w:val="00100778"/>
    <w:rsid w:val="00104F58"/>
    <w:rsid w:val="00117D8C"/>
    <w:rsid w:val="00131F78"/>
    <w:rsid w:val="001823EA"/>
    <w:rsid w:val="00186709"/>
    <w:rsid w:val="001868C8"/>
    <w:rsid w:val="00192620"/>
    <w:rsid w:val="00193C37"/>
    <w:rsid w:val="001C4ED5"/>
    <w:rsid w:val="001C6F31"/>
    <w:rsid w:val="001D2644"/>
    <w:rsid w:val="001E0EE7"/>
    <w:rsid w:val="001E6FA2"/>
    <w:rsid w:val="001F1DED"/>
    <w:rsid w:val="0021331D"/>
    <w:rsid w:val="00213D4E"/>
    <w:rsid w:val="0022612A"/>
    <w:rsid w:val="00232A32"/>
    <w:rsid w:val="002436CD"/>
    <w:rsid w:val="00251AD0"/>
    <w:rsid w:val="00281E28"/>
    <w:rsid w:val="00283C63"/>
    <w:rsid w:val="00284437"/>
    <w:rsid w:val="002A02B4"/>
    <w:rsid w:val="002A1ED6"/>
    <w:rsid w:val="002A45BD"/>
    <w:rsid w:val="002B0263"/>
    <w:rsid w:val="002B128B"/>
    <w:rsid w:val="002B2D42"/>
    <w:rsid w:val="002C2478"/>
    <w:rsid w:val="002D2681"/>
    <w:rsid w:val="002D418E"/>
    <w:rsid w:val="002D497C"/>
    <w:rsid w:val="002D7200"/>
    <w:rsid w:val="0030186C"/>
    <w:rsid w:val="003057A1"/>
    <w:rsid w:val="00316059"/>
    <w:rsid w:val="00316B29"/>
    <w:rsid w:val="0032092A"/>
    <w:rsid w:val="00323750"/>
    <w:rsid w:val="003237C2"/>
    <w:rsid w:val="00334A98"/>
    <w:rsid w:val="00344E49"/>
    <w:rsid w:val="00380DD1"/>
    <w:rsid w:val="00386C09"/>
    <w:rsid w:val="00394DC6"/>
    <w:rsid w:val="003959F5"/>
    <w:rsid w:val="003A2923"/>
    <w:rsid w:val="003B68F4"/>
    <w:rsid w:val="003B76FD"/>
    <w:rsid w:val="003C0BFF"/>
    <w:rsid w:val="003C0D66"/>
    <w:rsid w:val="003C1341"/>
    <w:rsid w:val="003C19AF"/>
    <w:rsid w:val="003C7840"/>
    <w:rsid w:val="003D0809"/>
    <w:rsid w:val="00406851"/>
    <w:rsid w:val="004345D9"/>
    <w:rsid w:val="00436836"/>
    <w:rsid w:val="0044016E"/>
    <w:rsid w:val="00446148"/>
    <w:rsid w:val="00451A50"/>
    <w:rsid w:val="004535A0"/>
    <w:rsid w:val="00456869"/>
    <w:rsid w:val="004664AF"/>
    <w:rsid w:val="00472987"/>
    <w:rsid w:val="0047759F"/>
    <w:rsid w:val="00480768"/>
    <w:rsid w:val="00495985"/>
    <w:rsid w:val="00496629"/>
    <w:rsid w:val="004A0058"/>
    <w:rsid w:val="004B06B4"/>
    <w:rsid w:val="004D6A23"/>
    <w:rsid w:val="004E0577"/>
    <w:rsid w:val="004E5555"/>
    <w:rsid w:val="004F5378"/>
    <w:rsid w:val="004F7260"/>
    <w:rsid w:val="005006DE"/>
    <w:rsid w:val="00502AB1"/>
    <w:rsid w:val="00516279"/>
    <w:rsid w:val="0052565B"/>
    <w:rsid w:val="00526265"/>
    <w:rsid w:val="00526CE0"/>
    <w:rsid w:val="00532264"/>
    <w:rsid w:val="00544895"/>
    <w:rsid w:val="00553AA6"/>
    <w:rsid w:val="00555080"/>
    <w:rsid w:val="0055670D"/>
    <w:rsid w:val="00571A5D"/>
    <w:rsid w:val="00580BF8"/>
    <w:rsid w:val="005828C8"/>
    <w:rsid w:val="005902D1"/>
    <w:rsid w:val="0059038A"/>
    <w:rsid w:val="0059672A"/>
    <w:rsid w:val="00596957"/>
    <w:rsid w:val="005A3FD6"/>
    <w:rsid w:val="005A65E4"/>
    <w:rsid w:val="005C3676"/>
    <w:rsid w:val="005C3DDD"/>
    <w:rsid w:val="005D7ACB"/>
    <w:rsid w:val="005F090C"/>
    <w:rsid w:val="005F35BD"/>
    <w:rsid w:val="005F552C"/>
    <w:rsid w:val="005F69D4"/>
    <w:rsid w:val="00611FE7"/>
    <w:rsid w:val="00623A52"/>
    <w:rsid w:val="006247CA"/>
    <w:rsid w:val="00631E83"/>
    <w:rsid w:val="00631FA4"/>
    <w:rsid w:val="00650900"/>
    <w:rsid w:val="00655E8B"/>
    <w:rsid w:val="00660CC3"/>
    <w:rsid w:val="006740FD"/>
    <w:rsid w:val="006833F4"/>
    <w:rsid w:val="00687B67"/>
    <w:rsid w:val="006918B8"/>
    <w:rsid w:val="006924DA"/>
    <w:rsid w:val="00696646"/>
    <w:rsid w:val="006A1709"/>
    <w:rsid w:val="006C08EA"/>
    <w:rsid w:val="006C185B"/>
    <w:rsid w:val="006C2399"/>
    <w:rsid w:val="006C3868"/>
    <w:rsid w:val="006E41A1"/>
    <w:rsid w:val="006F20BD"/>
    <w:rsid w:val="00704CAB"/>
    <w:rsid w:val="0075709B"/>
    <w:rsid w:val="007574FE"/>
    <w:rsid w:val="00777795"/>
    <w:rsid w:val="00777962"/>
    <w:rsid w:val="00784656"/>
    <w:rsid w:val="007913DC"/>
    <w:rsid w:val="00792A6C"/>
    <w:rsid w:val="0079393D"/>
    <w:rsid w:val="00796F4F"/>
    <w:rsid w:val="007A4D44"/>
    <w:rsid w:val="007B4314"/>
    <w:rsid w:val="007C27E0"/>
    <w:rsid w:val="007D36BA"/>
    <w:rsid w:val="007D4ACC"/>
    <w:rsid w:val="007E473B"/>
    <w:rsid w:val="007F1616"/>
    <w:rsid w:val="007F4968"/>
    <w:rsid w:val="007F5448"/>
    <w:rsid w:val="007F5C86"/>
    <w:rsid w:val="007F79A6"/>
    <w:rsid w:val="008032D2"/>
    <w:rsid w:val="00804C42"/>
    <w:rsid w:val="00823697"/>
    <w:rsid w:val="00846526"/>
    <w:rsid w:val="008476FA"/>
    <w:rsid w:val="008506D9"/>
    <w:rsid w:val="00863898"/>
    <w:rsid w:val="00865CCE"/>
    <w:rsid w:val="00865FE3"/>
    <w:rsid w:val="00872CE4"/>
    <w:rsid w:val="00875B04"/>
    <w:rsid w:val="00876D17"/>
    <w:rsid w:val="008827CA"/>
    <w:rsid w:val="00882C91"/>
    <w:rsid w:val="00884FAE"/>
    <w:rsid w:val="00885BD6"/>
    <w:rsid w:val="00896E49"/>
    <w:rsid w:val="008979F6"/>
    <w:rsid w:val="00897CAC"/>
    <w:rsid w:val="008A2015"/>
    <w:rsid w:val="008A2491"/>
    <w:rsid w:val="008B52E8"/>
    <w:rsid w:val="008C011F"/>
    <w:rsid w:val="008C01B1"/>
    <w:rsid w:val="008C6EEE"/>
    <w:rsid w:val="008D4D4B"/>
    <w:rsid w:val="008E1EFA"/>
    <w:rsid w:val="00902917"/>
    <w:rsid w:val="00912285"/>
    <w:rsid w:val="009160F0"/>
    <w:rsid w:val="0091783F"/>
    <w:rsid w:val="00925222"/>
    <w:rsid w:val="0094115F"/>
    <w:rsid w:val="009421D2"/>
    <w:rsid w:val="0094514C"/>
    <w:rsid w:val="00946A59"/>
    <w:rsid w:val="009471C3"/>
    <w:rsid w:val="0095097A"/>
    <w:rsid w:val="009527A7"/>
    <w:rsid w:val="009557AC"/>
    <w:rsid w:val="00956999"/>
    <w:rsid w:val="009619B4"/>
    <w:rsid w:val="00964DCD"/>
    <w:rsid w:val="00973905"/>
    <w:rsid w:val="0097415C"/>
    <w:rsid w:val="00984ACE"/>
    <w:rsid w:val="009A4624"/>
    <w:rsid w:val="009A7AB9"/>
    <w:rsid w:val="009B2C7D"/>
    <w:rsid w:val="009B4813"/>
    <w:rsid w:val="009C2EBF"/>
    <w:rsid w:val="009C3827"/>
    <w:rsid w:val="009D2385"/>
    <w:rsid w:val="009D3197"/>
    <w:rsid w:val="009E1C45"/>
    <w:rsid w:val="009E1F3F"/>
    <w:rsid w:val="009F72E5"/>
    <w:rsid w:val="00A0455D"/>
    <w:rsid w:val="00A10F16"/>
    <w:rsid w:val="00A2168A"/>
    <w:rsid w:val="00A345A4"/>
    <w:rsid w:val="00A50669"/>
    <w:rsid w:val="00A54282"/>
    <w:rsid w:val="00A55773"/>
    <w:rsid w:val="00A60B4D"/>
    <w:rsid w:val="00A62257"/>
    <w:rsid w:val="00A81BA2"/>
    <w:rsid w:val="00A85918"/>
    <w:rsid w:val="00AA62DE"/>
    <w:rsid w:val="00AB656D"/>
    <w:rsid w:val="00AB7307"/>
    <w:rsid w:val="00AC370A"/>
    <w:rsid w:val="00AF095D"/>
    <w:rsid w:val="00AF57C9"/>
    <w:rsid w:val="00AF62CD"/>
    <w:rsid w:val="00B0337F"/>
    <w:rsid w:val="00B1136A"/>
    <w:rsid w:val="00B128C8"/>
    <w:rsid w:val="00B169A7"/>
    <w:rsid w:val="00B348A8"/>
    <w:rsid w:val="00B619F8"/>
    <w:rsid w:val="00B6242B"/>
    <w:rsid w:val="00B71EBE"/>
    <w:rsid w:val="00B82840"/>
    <w:rsid w:val="00B96CEB"/>
    <w:rsid w:val="00BA572C"/>
    <w:rsid w:val="00BB628F"/>
    <w:rsid w:val="00BF0316"/>
    <w:rsid w:val="00BF1D44"/>
    <w:rsid w:val="00C03AFB"/>
    <w:rsid w:val="00C35830"/>
    <w:rsid w:val="00C4059E"/>
    <w:rsid w:val="00C474E4"/>
    <w:rsid w:val="00C61B8F"/>
    <w:rsid w:val="00C644A7"/>
    <w:rsid w:val="00C771B3"/>
    <w:rsid w:val="00C803DA"/>
    <w:rsid w:val="00C82CA3"/>
    <w:rsid w:val="00CB10B2"/>
    <w:rsid w:val="00CB3DBA"/>
    <w:rsid w:val="00CC4504"/>
    <w:rsid w:val="00CC4FF5"/>
    <w:rsid w:val="00CC517F"/>
    <w:rsid w:val="00CD0083"/>
    <w:rsid w:val="00CD150A"/>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524EE"/>
    <w:rsid w:val="00D666BC"/>
    <w:rsid w:val="00D678E3"/>
    <w:rsid w:val="00D826D7"/>
    <w:rsid w:val="00D86F52"/>
    <w:rsid w:val="00DB0580"/>
    <w:rsid w:val="00DB4A0E"/>
    <w:rsid w:val="00DD15FE"/>
    <w:rsid w:val="00DD4476"/>
    <w:rsid w:val="00DE2065"/>
    <w:rsid w:val="00DE20E0"/>
    <w:rsid w:val="00DE5904"/>
    <w:rsid w:val="00DE6773"/>
    <w:rsid w:val="00DF2E83"/>
    <w:rsid w:val="00DF43D8"/>
    <w:rsid w:val="00E04E74"/>
    <w:rsid w:val="00E06F85"/>
    <w:rsid w:val="00E11187"/>
    <w:rsid w:val="00E13623"/>
    <w:rsid w:val="00E14F3D"/>
    <w:rsid w:val="00E17B11"/>
    <w:rsid w:val="00E34083"/>
    <w:rsid w:val="00E365F2"/>
    <w:rsid w:val="00E417B8"/>
    <w:rsid w:val="00E503CC"/>
    <w:rsid w:val="00E5794A"/>
    <w:rsid w:val="00E60E90"/>
    <w:rsid w:val="00E83029"/>
    <w:rsid w:val="00E847C4"/>
    <w:rsid w:val="00E9293D"/>
    <w:rsid w:val="00E92A8B"/>
    <w:rsid w:val="00E97D8C"/>
    <w:rsid w:val="00EA3654"/>
    <w:rsid w:val="00EA36FC"/>
    <w:rsid w:val="00EB4C63"/>
    <w:rsid w:val="00EB5768"/>
    <w:rsid w:val="00EB656D"/>
    <w:rsid w:val="00EB6777"/>
    <w:rsid w:val="00EC3DDF"/>
    <w:rsid w:val="00ED0D2B"/>
    <w:rsid w:val="00EE5DE1"/>
    <w:rsid w:val="00EE6568"/>
    <w:rsid w:val="00EF2F3C"/>
    <w:rsid w:val="00F00838"/>
    <w:rsid w:val="00F01B58"/>
    <w:rsid w:val="00F11FE4"/>
    <w:rsid w:val="00F132AE"/>
    <w:rsid w:val="00F2583E"/>
    <w:rsid w:val="00F32E83"/>
    <w:rsid w:val="00F823EA"/>
    <w:rsid w:val="00F95E5A"/>
    <w:rsid w:val="00F975EB"/>
    <w:rsid w:val="00FA278B"/>
    <w:rsid w:val="00FA354D"/>
    <w:rsid w:val="00FA3B89"/>
    <w:rsid w:val="00FC3873"/>
    <w:rsid w:val="00FD29E0"/>
    <w:rsid w:val="00FE0E90"/>
    <w:rsid w:val="00FE32CC"/>
    <w:rsid w:val="00FE7CCF"/>
    <w:rsid w:val="00FF60EC"/>
    <w:rsid w:val="00FF6368"/>
    <w:rsid w:val="01B062DF"/>
    <w:rsid w:val="01BA61B0"/>
    <w:rsid w:val="01FD2E94"/>
    <w:rsid w:val="034F5C76"/>
    <w:rsid w:val="067A6028"/>
    <w:rsid w:val="074D53D1"/>
    <w:rsid w:val="085503CA"/>
    <w:rsid w:val="091F0FEF"/>
    <w:rsid w:val="095E6A16"/>
    <w:rsid w:val="0A5D5EEB"/>
    <w:rsid w:val="0B6C18AB"/>
    <w:rsid w:val="0C97247A"/>
    <w:rsid w:val="0DB3098E"/>
    <w:rsid w:val="0F3E4612"/>
    <w:rsid w:val="0FF7403C"/>
    <w:rsid w:val="10976879"/>
    <w:rsid w:val="109D3011"/>
    <w:rsid w:val="12AF488E"/>
    <w:rsid w:val="138E124B"/>
    <w:rsid w:val="1695623E"/>
    <w:rsid w:val="16FF3BF9"/>
    <w:rsid w:val="178A447D"/>
    <w:rsid w:val="17B96523"/>
    <w:rsid w:val="188A3D7A"/>
    <w:rsid w:val="18973225"/>
    <w:rsid w:val="194D7E9D"/>
    <w:rsid w:val="1963611D"/>
    <w:rsid w:val="1BAF407D"/>
    <w:rsid w:val="1C117A3C"/>
    <w:rsid w:val="1EB65BB8"/>
    <w:rsid w:val="206D0602"/>
    <w:rsid w:val="2112742C"/>
    <w:rsid w:val="21D2688B"/>
    <w:rsid w:val="22430342"/>
    <w:rsid w:val="235B7228"/>
    <w:rsid w:val="25707142"/>
    <w:rsid w:val="25B931E9"/>
    <w:rsid w:val="26375806"/>
    <w:rsid w:val="26431EA2"/>
    <w:rsid w:val="268648CA"/>
    <w:rsid w:val="26867B60"/>
    <w:rsid w:val="26C45825"/>
    <w:rsid w:val="2828673B"/>
    <w:rsid w:val="28B25498"/>
    <w:rsid w:val="29D15E2E"/>
    <w:rsid w:val="2A76793C"/>
    <w:rsid w:val="2C57797E"/>
    <w:rsid w:val="2DBA1AE8"/>
    <w:rsid w:val="2DFF17CD"/>
    <w:rsid w:val="2EFD3C9E"/>
    <w:rsid w:val="2F525515"/>
    <w:rsid w:val="2FEB46A7"/>
    <w:rsid w:val="31DD5420"/>
    <w:rsid w:val="32462073"/>
    <w:rsid w:val="32F05799"/>
    <w:rsid w:val="3328400E"/>
    <w:rsid w:val="338B4A07"/>
    <w:rsid w:val="344F1ED9"/>
    <w:rsid w:val="34CC65F5"/>
    <w:rsid w:val="356F3785"/>
    <w:rsid w:val="367E5ACE"/>
    <w:rsid w:val="374E344E"/>
    <w:rsid w:val="3948727A"/>
    <w:rsid w:val="3A841EE9"/>
    <w:rsid w:val="3A9F1A72"/>
    <w:rsid w:val="3AE81D57"/>
    <w:rsid w:val="3B3135D0"/>
    <w:rsid w:val="3B7D1841"/>
    <w:rsid w:val="3B9F5BDA"/>
    <w:rsid w:val="3C937838"/>
    <w:rsid w:val="3C9F5CBA"/>
    <w:rsid w:val="3CD4741F"/>
    <w:rsid w:val="3DEE6C1A"/>
    <w:rsid w:val="3E106F75"/>
    <w:rsid w:val="3E21425B"/>
    <w:rsid w:val="3E2C1BC8"/>
    <w:rsid w:val="3F383632"/>
    <w:rsid w:val="4052753A"/>
    <w:rsid w:val="42FC4D08"/>
    <w:rsid w:val="44E328C6"/>
    <w:rsid w:val="454B72D8"/>
    <w:rsid w:val="45EC521C"/>
    <w:rsid w:val="472F2B52"/>
    <w:rsid w:val="486E40CF"/>
    <w:rsid w:val="4AB078F6"/>
    <w:rsid w:val="4AFB0F1B"/>
    <w:rsid w:val="4C5A0B3C"/>
    <w:rsid w:val="4DB239A2"/>
    <w:rsid w:val="4E67331A"/>
    <w:rsid w:val="508F08D3"/>
    <w:rsid w:val="51F333ED"/>
    <w:rsid w:val="52051EF3"/>
    <w:rsid w:val="53516268"/>
    <w:rsid w:val="56C47F55"/>
    <w:rsid w:val="5A0A227A"/>
    <w:rsid w:val="5BDD0BAF"/>
    <w:rsid w:val="5DAF5613"/>
    <w:rsid w:val="5FA31501"/>
    <w:rsid w:val="5FD17910"/>
    <w:rsid w:val="5FF96B4F"/>
    <w:rsid w:val="60FE0E13"/>
    <w:rsid w:val="60FF065F"/>
    <w:rsid w:val="62335572"/>
    <w:rsid w:val="630440F8"/>
    <w:rsid w:val="63E33020"/>
    <w:rsid w:val="649639D2"/>
    <w:rsid w:val="68914293"/>
    <w:rsid w:val="690E2A3E"/>
    <w:rsid w:val="692769A5"/>
    <w:rsid w:val="6A824822"/>
    <w:rsid w:val="6A87284E"/>
    <w:rsid w:val="6A93300A"/>
    <w:rsid w:val="6AED4581"/>
    <w:rsid w:val="6B727A14"/>
    <w:rsid w:val="6BE248E5"/>
    <w:rsid w:val="6C231D13"/>
    <w:rsid w:val="6EDB6140"/>
    <w:rsid w:val="733452F3"/>
    <w:rsid w:val="73A85115"/>
    <w:rsid w:val="73AA5B82"/>
    <w:rsid w:val="7A932916"/>
    <w:rsid w:val="7B3E6EE5"/>
    <w:rsid w:val="7BEB464E"/>
    <w:rsid w:val="7CCD4D16"/>
    <w:rsid w:val="7D3333AF"/>
    <w:rsid w:val="7E96369A"/>
    <w:rsid w:val="7FB7473A"/>
    <w:rsid w:val="7FE36C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autoRedefine/>
    <w:qFormat/>
    <w:uiPriority w:val="0"/>
    <w:rPr>
      <w:color w:val="0000FF"/>
      <w:u w:val="single"/>
    </w:rPr>
  </w:style>
  <w:style w:type="character" w:customStyle="1" w:styleId="7">
    <w:name w:val="页眉 Char"/>
    <w:basedOn w:val="5"/>
    <w:link w:val="3"/>
    <w:autoRedefine/>
    <w:qFormat/>
    <w:uiPriority w:val="99"/>
    <w:rPr>
      <w:sz w:val="18"/>
      <w:szCs w:val="18"/>
    </w:rPr>
  </w:style>
  <w:style w:type="character" w:customStyle="1" w:styleId="8">
    <w:name w:val="页脚 Char"/>
    <w:basedOn w:val="5"/>
    <w:link w:val="2"/>
    <w:autoRedefine/>
    <w:qFormat/>
    <w:uiPriority w:val="99"/>
    <w:rPr>
      <w:sz w:val="18"/>
      <w:szCs w:val="18"/>
    </w:rPr>
  </w:style>
  <w:style w:type="character" w:customStyle="1" w:styleId="9">
    <w:name w:val="row_tree_level_3"/>
    <w:basedOn w:val="5"/>
    <w:autoRedefine/>
    <w:qFormat/>
    <w:uiPriority w:val="0"/>
  </w:style>
  <w:style w:type="character" w:customStyle="1" w:styleId="10">
    <w:name w:val="row_tree_level_4"/>
    <w:basedOn w:val="5"/>
    <w:autoRedefine/>
    <w:qFormat/>
    <w:uiPriority w:val="0"/>
  </w:style>
  <w:style w:type="paragraph" w:customStyle="1" w:styleId="11">
    <w:name w:val="p0"/>
    <w:basedOn w:val="1"/>
    <w:autoRedefine/>
    <w:qFormat/>
    <w:uiPriority w:val="0"/>
    <w:pPr>
      <w:widowControl/>
    </w:pPr>
    <w:rPr>
      <w:rFonts w:ascii="Times New Roman" w:hAnsi="Times New Roman" w:eastAsia="宋体" w:cs="Times New Roman"/>
      <w:kern w:val="0"/>
      <w:szCs w:val="21"/>
    </w:rPr>
  </w:style>
  <w:style w:type="character" w:customStyle="1" w:styleId="12">
    <w:name w:val="15"/>
    <w:basedOn w:val="5"/>
    <w:autoRedefine/>
    <w:qFormat/>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3451</Words>
  <Characters>3798</Characters>
  <Lines>25</Lines>
  <Paragraphs>13</Paragraphs>
  <TotalTime>4</TotalTime>
  <ScaleCrop>false</ScaleCrop>
  <LinksUpToDate>false</LinksUpToDate>
  <CharactersWithSpaces>3889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Administrator</cp:lastModifiedBy>
  <dcterms:modified xsi:type="dcterms:W3CDTF">2024-02-26T01:48:53Z</dcterms:modified>
  <cp:revision>193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C4CC06203BB0420D92A866AF55DF476A</vt:lpwstr>
  </property>
</Properties>
</file>