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 w:eastAsiaTheme="minor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弋阳县2021年11月03日开标现场注意事项</w:t>
      </w:r>
    </w:p>
    <w:p>
      <w:pPr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各投标人：</w:t>
      </w:r>
    </w:p>
    <w:p>
      <w:pPr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因2021年11月03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日有五个项目开标，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根据弋新冠指办【2021】56号文件要求，</w:t>
      </w:r>
      <w:r>
        <w:rPr>
          <w:rFonts w:hint="eastAsia" w:cs="Times New Roman"/>
          <w:b w:val="0"/>
          <w:bCs w:val="0"/>
          <w:kern w:val="2"/>
          <w:sz w:val="28"/>
          <w:szCs w:val="28"/>
          <w:lang w:val="en-US" w:eastAsia="zh-CN" w:bidi="ar-SA"/>
        </w:rPr>
        <w:t>做好当前疫情防控工作，对拒不执行要求的，一经查实，后果自负。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请各投标人出席开标会</w:t>
      </w:r>
      <w:r>
        <w:rPr>
          <w:rFonts w:hint="eastAsia" w:cs="Times New Roman"/>
          <w:b w:val="0"/>
          <w:bCs w:val="0"/>
          <w:kern w:val="2"/>
          <w:sz w:val="28"/>
          <w:szCs w:val="28"/>
          <w:lang w:val="en-US" w:eastAsia="zh-CN" w:bidi="ar-SA"/>
        </w:rPr>
        <w:t>的提前做好准备，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自备口罩并佩戴好，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不聚集，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开标会现场请勿随意摘下口罩，人与人间距需一米以上。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考虑开标人数比较多，请各投标人提前到开标现场签到，避免聚中在一个时间段。同时提前下载钉钉，签到后进入钉钉群，不停留在开标室现场，开标时只进30家投标人代表监督摇号过程，摇号过程在钉钉群内公布（同时钉钉群直播）。</w:t>
      </w:r>
    </w:p>
    <w:p>
      <w:pP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26E5"/>
    <w:rsid w:val="15A926E5"/>
    <w:rsid w:val="161049DD"/>
    <w:rsid w:val="3D9B5DAC"/>
    <w:rsid w:val="6710753C"/>
    <w:rsid w:val="67A4265D"/>
    <w:rsid w:val="6A7B340E"/>
    <w:rsid w:val="6BBD2C57"/>
    <w:rsid w:val="7B04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2021-10-08T01:03:00Z</dcterms:created>
  <dc:creator>星辰之恋</dc:creator>
  <cp:lastModifiedBy>星辰之恋</cp:lastModifiedBy>
  <cp:lastPrinted>2021-10-21T00:54:00Z</cp:lastPrinted>
  <dcterms:modified xsi:type="dcterms:W3CDTF">2021-10-26T08:07:08Z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5117E6BE7FC047C5BAC9E8D31EFBB89F</vt:lpwstr>
  </property>
</Properties>
</file>