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494B9"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二月份，弋阳县民政局对弋阳县各养老机构针对食品安全，消防安全，用电安全等多方面开展详细的安全检查。</w:t>
      </w:r>
    </w:p>
    <w:p w14:paraId="66DD81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7955"/>
            <wp:effectExtent l="0" t="0" r="4445" b="4445"/>
            <wp:docPr id="5" name="图片 5" descr="0a05a2873723e043fcee9c39317f4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a05a2873723e043fcee9c39317f4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3C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6" descr="7ef092ceb8b2263a67dab918bb2a7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ef092ceb8b2263a67dab918bb2a7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14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8" name="图片 8" descr="cd3432cf315f9b65ed68411f6be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d3432cf315f9b65ed68411f6be58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BB2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7955"/>
            <wp:effectExtent l="0" t="0" r="4445" b="4445"/>
            <wp:docPr id="12" name="图片 12" descr="1e15ee07bf1c73bbf6e9f2db0633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e15ee07bf1c73bbf6e9f2db0633a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6401A"/>
    <w:rsid w:val="17794516"/>
    <w:rsid w:val="30F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49</Characters>
  <Lines>0</Lines>
  <Paragraphs>0</Paragraphs>
  <TotalTime>3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2024-12-23T03:09:00Z</dcterms:created>
  <dc:creator>Administrator</dc:creator>
  <cp:lastModifiedBy>Administrator</cp:lastModifiedBy>
  <dcterms:modified xsi:type="dcterms:W3CDTF">2025-08-29T03:16:27Z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7DD73EFF622A4B62BDA055DA5CBA4F29_13</vt:lpwstr>
  </property>
  <property fmtid="{D5CDD505-2E9C-101B-9397-08002B2CF9AE}" pid="4" name="KSOTemplateDocerSaveRecord">
    <vt:lpwstr>eyJoZGlkIjoiMGYwYTFiZDY2OGI0MDUzYjM3ZWY5ZGNjZjk3YWFkYzYifQ==</vt:lpwstr>
  </property>
</Properties>
</file>