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弋阳县市场监督管理局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结案审批表</w:t>
      </w:r>
    </w:p>
    <w:tbl>
      <w:tblPr>
        <w:tblStyle w:val="2"/>
        <w:tblpPr w:leftFromText="180" w:rightFromText="180" w:vertAnchor="text" w:horzAnchor="margin" w:tblpXSpec="center" w:tblpY="406"/>
        <w:tblW w:w="9178" w:type="dxa"/>
        <w:tblInd w:w="0" w:type="dxa"/>
        <w:tblLayout w:type="fixed"/>
        <w:tblCellMar>
          <w:top w:w="0" w:type="dxa"/>
          <w:left w:w="8" w:type="dxa"/>
          <w:bottom w:w="0" w:type="dxa"/>
          <w:right w:w="28" w:type="dxa"/>
        </w:tblCellMar>
      </w:tblPr>
      <w:tblGrid>
        <w:gridCol w:w="1964"/>
        <w:gridCol w:w="3533"/>
        <w:gridCol w:w="1417"/>
        <w:gridCol w:w="428"/>
        <w:gridCol w:w="1836"/>
      </w:tblGrid>
      <w:tr>
        <w:tblPrEx>
          <w:tblCellMar>
            <w:top w:w="0" w:type="dxa"/>
            <w:left w:w="8" w:type="dxa"/>
            <w:bottom w:w="0" w:type="dxa"/>
            <w:right w:w="28" w:type="dxa"/>
          </w:tblCellMar>
        </w:tblPrEx>
        <w:trPr>
          <w:cantSplit/>
          <w:trHeight w:val="738" w:hRule="atLeast"/>
        </w:trPr>
        <w:tc>
          <w:tcPr>
            <w:tcW w:w="1964" w:type="dxa"/>
            <w:tcBorders>
              <w:top w:val="single" w:color="000001" w:sz="4" w:space="0"/>
              <w:left w:val="single" w:color="000001" w:sz="6" w:space="0"/>
              <w:bottom w:val="single" w:color="000001" w:sz="4" w:space="0"/>
            </w:tcBorders>
            <w:vAlign w:val="center"/>
          </w:tcPr>
          <w:p>
            <w:pPr>
              <w:snapToGrid w:val="0"/>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案件名称</w:t>
            </w:r>
          </w:p>
        </w:tc>
        <w:tc>
          <w:tcPr>
            <w:tcW w:w="7214" w:type="dxa"/>
            <w:gridSpan w:val="4"/>
            <w:tcBorders>
              <w:top w:val="single" w:color="000001" w:sz="4" w:space="0"/>
              <w:left w:val="single" w:color="000001" w:sz="4" w:space="0"/>
              <w:bottom w:val="single" w:color="000001" w:sz="4" w:space="0"/>
              <w:right w:val="single" w:color="000001" w:sz="6"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仿宋_GB2312" w:cs="仿宋"/>
                <w:color w:val="000000"/>
                <w:sz w:val="28"/>
                <w:szCs w:val="28"/>
              </w:rPr>
            </w:pPr>
            <w:r>
              <w:rPr>
                <w:rFonts w:hint="eastAsia" w:ascii="Times New Roman" w:hAnsi="Times New Roman" w:eastAsia="仿宋_GB2312" w:cs="仿宋"/>
                <w:color w:val="000000"/>
                <w:sz w:val="30"/>
                <w:szCs w:val="30"/>
                <w:lang w:val="en-US" w:eastAsia="zh-CN"/>
              </w:rPr>
              <w:t>江西凯诚大药房连锁有限公司涉嫌经营不符合强制性标准产品技术要求的医疗器械</w:t>
            </w:r>
          </w:p>
        </w:tc>
      </w:tr>
      <w:tr>
        <w:tblPrEx>
          <w:tblCellMar>
            <w:top w:w="0" w:type="dxa"/>
            <w:left w:w="8" w:type="dxa"/>
            <w:bottom w:w="0" w:type="dxa"/>
            <w:right w:w="28" w:type="dxa"/>
          </w:tblCellMar>
        </w:tblPrEx>
        <w:trPr>
          <w:trHeight w:val="501" w:hRule="atLeast"/>
        </w:trPr>
        <w:tc>
          <w:tcPr>
            <w:tcW w:w="1964" w:type="dxa"/>
            <w:tcBorders>
              <w:top w:val="single" w:color="000001" w:sz="4" w:space="0"/>
              <w:left w:val="single" w:color="000001" w:sz="6" w:space="0"/>
              <w:bottom w:val="single" w:color="000001" w:sz="4"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立案日期</w:t>
            </w:r>
          </w:p>
        </w:tc>
        <w:tc>
          <w:tcPr>
            <w:tcW w:w="3533" w:type="dxa"/>
            <w:tcBorders>
              <w:top w:val="single" w:color="000001" w:sz="4" w:space="0"/>
              <w:left w:val="single" w:color="000001" w:sz="4" w:space="0"/>
              <w:bottom w:val="single" w:color="000001" w:sz="4" w:space="0"/>
              <w:right w:val="single" w:color="000001" w:sz="6" w:space="0"/>
            </w:tcBorders>
            <w:vAlign w:val="center"/>
          </w:tcPr>
          <w:p>
            <w:pPr>
              <w:snapToGrid w:val="0"/>
              <w:spacing w:line="520" w:lineRule="exact"/>
              <w:jc w:val="both"/>
              <w:rPr>
                <w:rFonts w:hint="default" w:ascii="Times New Roman" w:hAnsi="Times New Roman" w:eastAsia="仿宋_GB2312" w:cs="仿宋"/>
                <w:color w:val="000000"/>
                <w:sz w:val="28"/>
                <w:szCs w:val="28"/>
                <w:lang w:val="en-US" w:eastAsia="zh-CN"/>
              </w:rPr>
            </w:pPr>
            <w:r>
              <w:rPr>
                <w:rFonts w:hint="eastAsia" w:ascii="Times New Roman" w:hAnsi="Times New Roman" w:eastAsia="仿宋_GB2312" w:cs="仿宋"/>
                <w:color w:val="000000"/>
                <w:sz w:val="28"/>
                <w:szCs w:val="28"/>
                <w:lang w:val="en-US" w:eastAsia="zh-CN"/>
              </w:rPr>
              <w:t xml:space="preserve"> 2023年3月27日</w:t>
            </w:r>
          </w:p>
        </w:tc>
        <w:tc>
          <w:tcPr>
            <w:tcW w:w="1845" w:type="dxa"/>
            <w:gridSpan w:val="2"/>
            <w:tcBorders>
              <w:top w:val="single" w:color="000001" w:sz="4" w:space="0"/>
              <w:left w:val="single" w:color="000001" w:sz="4" w:space="0"/>
              <w:bottom w:val="single" w:color="000001" w:sz="4" w:space="0"/>
              <w:right w:val="single" w:color="000001" w:sz="6" w:space="0"/>
            </w:tcBorders>
            <w:vAlign w:val="center"/>
          </w:tcPr>
          <w:p>
            <w:pPr>
              <w:snapToGrid w:val="0"/>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案件承办人员</w:t>
            </w:r>
          </w:p>
        </w:tc>
        <w:tc>
          <w:tcPr>
            <w:tcW w:w="1836" w:type="dxa"/>
            <w:tcBorders>
              <w:top w:val="single" w:color="000001" w:sz="4" w:space="0"/>
              <w:left w:val="single" w:color="000001" w:sz="4" w:space="0"/>
              <w:bottom w:val="single" w:color="000001" w:sz="4" w:space="0"/>
              <w:right w:val="single" w:color="000001" w:sz="6" w:space="0"/>
            </w:tcBorders>
            <w:vAlign w:val="center"/>
          </w:tcPr>
          <w:p>
            <w:pPr>
              <w:snapToGrid w:val="0"/>
              <w:spacing w:line="520" w:lineRule="exact"/>
              <w:jc w:val="center"/>
              <w:rPr>
                <w:rFonts w:hint="default" w:ascii="Times New Roman" w:hAnsi="Times New Roman" w:eastAsia="仿宋_GB2312" w:cs="仿宋"/>
                <w:color w:val="000000"/>
                <w:sz w:val="28"/>
                <w:szCs w:val="28"/>
                <w:lang w:val="en-US" w:eastAsia="zh-CN"/>
              </w:rPr>
            </w:pPr>
            <w:r>
              <w:rPr>
                <w:rFonts w:hint="eastAsia" w:ascii="Times New Roman" w:hAnsi="Times New Roman" w:eastAsia="仿宋_GB2312" w:cs="仿宋"/>
                <w:color w:val="000000"/>
                <w:sz w:val="28"/>
                <w:szCs w:val="28"/>
                <w:lang w:eastAsia="zh-CN"/>
              </w:rPr>
              <w:t>熊剑、</w:t>
            </w:r>
            <w:r>
              <w:rPr>
                <w:rFonts w:hint="eastAsia" w:ascii="Times New Roman" w:hAnsi="Times New Roman" w:eastAsia="仿宋_GB2312" w:cs="仿宋"/>
                <w:color w:val="000000"/>
                <w:sz w:val="28"/>
                <w:szCs w:val="28"/>
                <w:lang w:val="en-US" w:eastAsia="zh-CN"/>
              </w:rPr>
              <w:t>胡晨</w:t>
            </w:r>
          </w:p>
        </w:tc>
      </w:tr>
      <w:tr>
        <w:tblPrEx>
          <w:tblCellMar>
            <w:top w:w="0" w:type="dxa"/>
            <w:left w:w="8" w:type="dxa"/>
            <w:bottom w:w="0" w:type="dxa"/>
            <w:right w:w="28" w:type="dxa"/>
          </w:tblCellMar>
        </w:tblPrEx>
        <w:trPr>
          <w:trHeight w:val="1144" w:hRule="atLeast"/>
        </w:trPr>
        <w:tc>
          <w:tcPr>
            <w:tcW w:w="1964" w:type="dxa"/>
            <w:tcBorders>
              <w:top w:val="single" w:color="000001" w:sz="4" w:space="0"/>
              <w:left w:val="single" w:color="000001" w:sz="6" w:space="0"/>
              <w:bottom w:val="single" w:color="000001" w:sz="4"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处理决定文书</w:t>
            </w:r>
          </w:p>
        </w:tc>
        <w:tc>
          <w:tcPr>
            <w:tcW w:w="3533" w:type="dxa"/>
            <w:tcBorders>
              <w:top w:val="single" w:color="000001" w:sz="4" w:space="0"/>
              <w:left w:val="single" w:color="000001" w:sz="4" w:space="0"/>
              <w:bottom w:val="single" w:color="000001" w:sz="4" w:space="0"/>
              <w:right w:val="single" w:color="000001" w:sz="6" w:space="0"/>
            </w:tcBorders>
            <w:vAlign w:val="center"/>
          </w:tcPr>
          <w:p>
            <w:pPr>
              <w:wordWrap w:val="0"/>
              <w:snapToGrid w:val="0"/>
              <w:spacing w:beforeLines="100" w:afterLines="100" w:line="520" w:lineRule="exact"/>
              <w:jc w:val="left"/>
              <w:rPr>
                <w:rFonts w:ascii="Times New Roman" w:hAnsi="Times New Roman" w:eastAsia="仿宋_GB2312" w:cs="仿宋"/>
                <w:color w:val="000000"/>
                <w:sz w:val="28"/>
                <w:szCs w:val="28"/>
              </w:rPr>
            </w:pPr>
            <w:r>
              <w:rPr>
                <w:rFonts w:ascii="Times New Roman" w:hAnsi="Times New Roman" w:eastAsia="仿宋_GB2312" w:cs="仿宋"/>
                <w:color w:val="000000"/>
                <w:sz w:val="48"/>
                <w:szCs w:val="48"/>
              </w:rPr>
              <w:pict>
                <v:shape id="_x0000_s2050" o:spid="_x0000_s2050" o:spt="32" type="#_x0000_t32" style="position:absolute;left:0pt;margin-left:2pt;margin-top:1638pt;height:0.1pt;width:453.7pt;z-index:251659264;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path arrowok="t"/>
                  <v:fill on="f" focussize="0,0"/>
                  <v:stroke weight="1.5pt" endcap="square"/>
                  <v:imagedata o:title=""/>
                  <o:lock v:ext="edit"/>
                </v:shape>
              </w:pict>
            </w:r>
            <w:r>
              <w:rPr>
                <w:rFonts w:hint="eastAsia" w:ascii="Times New Roman" w:hAnsi="Times New Roman" w:eastAsia="仿宋_GB2312" w:cs="仿宋"/>
                <w:color w:val="000000"/>
                <w:sz w:val="24"/>
                <w:szCs w:val="24"/>
                <w:u w:val="single"/>
                <w:lang w:eastAsia="zh-CN"/>
              </w:rPr>
              <w:t>弋</w:t>
            </w:r>
            <w:r>
              <w:rPr>
                <w:rFonts w:hint="eastAsia" w:ascii="Times New Roman" w:hAnsi="Times New Roman" w:eastAsia="仿宋_GB2312" w:cs="仿宋"/>
                <w:color w:val="000000"/>
                <w:sz w:val="24"/>
                <w:szCs w:val="24"/>
              </w:rPr>
              <w:t>市监</w:t>
            </w:r>
            <w:r>
              <w:rPr>
                <w:rFonts w:hint="eastAsia" w:ascii="Times New Roman" w:hAnsi="Times New Roman" w:eastAsia="仿宋_GB2312" w:cs="仿宋"/>
                <w:color w:val="000000"/>
                <w:sz w:val="24"/>
                <w:szCs w:val="24"/>
                <w:lang w:val="en-US" w:eastAsia="zh-CN"/>
              </w:rPr>
              <w:t>稽三</w:t>
            </w:r>
            <w:r>
              <w:rPr>
                <w:rFonts w:hint="eastAsia" w:ascii="Times New Roman" w:hAnsi="Times New Roman" w:eastAsia="仿宋_GB2312" w:cs="仿宋"/>
                <w:color w:val="000000"/>
                <w:sz w:val="24"/>
                <w:szCs w:val="24"/>
                <w:lang w:eastAsia="zh-CN"/>
              </w:rPr>
              <w:t>（</w:t>
            </w:r>
            <w:r>
              <w:rPr>
                <w:rFonts w:hint="eastAsia" w:ascii="Times New Roman" w:hAnsi="Times New Roman" w:eastAsia="仿宋_GB2312" w:cs="仿宋"/>
                <w:color w:val="000000"/>
                <w:sz w:val="24"/>
                <w:szCs w:val="24"/>
                <w:lang w:val="en-US" w:eastAsia="zh-CN"/>
              </w:rPr>
              <w:t xml:space="preserve">  </w:t>
            </w:r>
            <w:r>
              <w:rPr>
                <w:rFonts w:hint="eastAsia" w:ascii="Times New Roman" w:hAnsi="Times New Roman" w:eastAsia="仿宋_GB2312" w:cs="仿宋"/>
                <w:color w:val="000000"/>
                <w:sz w:val="24"/>
                <w:szCs w:val="24"/>
                <w:lang w:eastAsia="zh-CN"/>
              </w:rPr>
              <w:t>）</w:t>
            </w:r>
            <w:r>
              <w:rPr>
                <w:rFonts w:hint="eastAsia" w:ascii="Times New Roman" w:hAnsi="Times New Roman" w:eastAsia="仿宋_GB2312" w:cs="仿宋"/>
                <w:color w:val="000000"/>
                <w:sz w:val="24"/>
                <w:szCs w:val="24"/>
                <w:u w:val="single"/>
                <w:lang w:eastAsia="zh-CN"/>
              </w:rPr>
              <w:t>处罚</w:t>
            </w:r>
            <w:r>
              <w:rPr>
                <w:rFonts w:hint="eastAsia" w:ascii="Times New Roman" w:hAnsi="Times New Roman" w:eastAsia="仿宋_GB2312" w:cs="仿宋"/>
                <w:color w:val="000000"/>
                <w:sz w:val="24"/>
                <w:szCs w:val="24"/>
              </w:rPr>
              <w:t>〔</w:t>
            </w:r>
            <w:r>
              <w:rPr>
                <w:rFonts w:hint="eastAsia" w:ascii="Times New Roman" w:hAnsi="Times New Roman" w:eastAsia="仿宋_GB2312" w:cs="仿宋"/>
                <w:color w:val="000000"/>
                <w:sz w:val="24"/>
                <w:szCs w:val="24"/>
                <w:lang w:val="en-US" w:eastAsia="zh-CN"/>
              </w:rPr>
              <w:t>2</w:t>
            </w:r>
            <w:r>
              <w:rPr>
                <w:rFonts w:hint="eastAsia" w:ascii="Times New Roman" w:hAnsi="Times New Roman" w:eastAsia="仿宋_GB2312" w:cs="仿宋"/>
                <w:color w:val="000000"/>
                <w:sz w:val="24"/>
                <w:szCs w:val="24"/>
                <w:u w:val="single"/>
                <w:lang w:val="en-US" w:eastAsia="zh-CN"/>
              </w:rPr>
              <w:t>023</w:t>
            </w:r>
            <w:r>
              <w:rPr>
                <w:rFonts w:hint="eastAsia" w:ascii="Times New Roman" w:hAnsi="Times New Roman" w:eastAsia="仿宋_GB2312" w:cs="仿宋"/>
                <w:color w:val="000000"/>
                <w:sz w:val="24"/>
                <w:szCs w:val="24"/>
              </w:rPr>
              <w:t>〕</w:t>
            </w:r>
            <w:r>
              <w:rPr>
                <w:rFonts w:hint="eastAsia" w:ascii="Times New Roman" w:hAnsi="Times New Roman" w:eastAsia="仿宋_GB2312" w:cs="仿宋"/>
                <w:color w:val="000000"/>
                <w:sz w:val="24"/>
                <w:szCs w:val="24"/>
                <w:u w:val="single"/>
                <w:lang w:val="en-US" w:eastAsia="zh-CN"/>
              </w:rPr>
              <w:t xml:space="preserve">  </w:t>
            </w:r>
            <w:r>
              <w:rPr>
                <w:rFonts w:hint="eastAsia" w:ascii="Times New Roman" w:hAnsi="Times New Roman" w:eastAsia="仿宋_GB2312" w:cs="仿宋"/>
                <w:color w:val="000000"/>
                <w:sz w:val="24"/>
                <w:szCs w:val="24"/>
              </w:rPr>
              <w:t>号</w:t>
            </w:r>
          </w:p>
        </w:tc>
        <w:tc>
          <w:tcPr>
            <w:tcW w:w="1845" w:type="dxa"/>
            <w:gridSpan w:val="2"/>
            <w:tcBorders>
              <w:top w:val="single" w:color="000001" w:sz="4" w:space="0"/>
              <w:left w:val="single" w:color="000001" w:sz="4" w:space="0"/>
              <w:bottom w:val="single" w:color="000001" w:sz="4" w:space="0"/>
              <w:right w:val="single" w:color="000001" w:sz="6" w:space="0"/>
            </w:tcBorders>
            <w:vAlign w:val="center"/>
          </w:tcPr>
          <w:p>
            <w:pPr>
              <w:snapToGrid w:val="0"/>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处理决定日期</w:t>
            </w:r>
          </w:p>
        </w:tc>
        <w:tc>
          <w:tcPr>
            <w:tcW w:w="1836" w:type="dxa"/>
            <w:tcBorders>
              <w:top w:val="single" w:color="000001" w:sz="4" w:space="0"/>
              <w:left w:val="single" w:color="000001" w:sz="4" w:space="0"/>
              <w:bottom w:val="single" w:color="000001" w:sz="4" w:space="0"/>
              <w:right w:val="single" w:color="000001" w:sz="6" w:space="0"/>
            </w:tcBorders>
            <w:vAlign w:val="center"/>
          </w:tcPr>
          <w:p>
            <w:pPr>
              <w:snapToGrid w:val="0"/>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lang w:val="en-US" w:eastAsia="zh-CN"/>
              </w:rPr>
              <w:t>年  月  日</w:t>
            </w:r>
          </w:p>
        </w:tc>
      </w:tr>
      <w:tr>
        <w:tblPrEx>
          <w:tblCellMar>
            <w:top w:w="0" w:type="dxa"/>
            <w:left w:w="8" w:type="dxa"/>
            <w:bottom w:w="0" w:type="dxa"/>
            <w:right w:w="28" w:type="dxa"/>
          </w:tblCellMar>
        </w:tblPrEx>
        <w:trPr>
          <w:trHeight w:val="1207" w:hRule="atLeast"/>
        </w:trPr>
        <w:tc>
          <w:tcPr>
            <w:tcW w:w="1964" w:type="dxa"/>
            <w:tcBorders>
              <w:top w:val="single" w:color="000001" w:sz="4" w:space="0"/>
              <w:left w:val="single" w:color="000001" w:sz="6"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结案情形</w:t>
            </w:r>
          </w:p>
        </w:tc>
        <w:tc>
          <w:tcPr>
            <w:tcW w:w="7214" w:type="dxa"/>
            <w:gridSpan w:val="4"/>
            <w:tcBorders>
              <w:top w:val="single" w:color="000001" w:sz="4" w:space="0"/>
              <w:left w:val="single" w:color="000001" w:sz="4" w:space="0"/>
              <w:bottom w:val="single" w:color="000001" w:sz="6" w:space="0"/>
              <w:right w:val="single" w:color="000001" w:sz="6" w:space="0"/>
            </w:tcBorders>
            <w:vAlign w:val="center"/>
          </w:tcPr>
          <w:p>
            <w:pPr>
              <w:snapToGrid w:val="0"/>
              <w:spacing w:line="520" w:lineRule="exact"/>
              <w:ind w:firstLine="280" w:firstLineChars="100"/>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行政处罚决定执行完毕  □人民法院裁定终结执行</w:t>
            </w:r>
          </w:p>
          <w:p>
            <w:pPr>
              <w:snapToGrid w:val="0"/>
              <w:spacing w:line="520" w:lineRule="exact"/>
              <w:ind w:firstLine="280" w:firstLineChars="100"/>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□案件终止调查          □不予行政处罚</w:t>
            </w:r>
          </w:p>
          <w:p>
            <w:pPr>
              <w:snapToGrid w:val="0"/>
              <w:spacing w:line="520" w:lineRule="exact"/>
              <w:ind w:firstLine="280" w:firstLineChars="100"/>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□违法事实不能成立      □移送其他行政管理部门</w:t>
            </w:r>
          </w:p>
          <w:p>
            <w:pPr>
              <w:snapToGrid w:val="0"/>
              <w:spacing w:line="520" w:lineRule="exact"/>
              <w:ind w:firstLine="280" w:firstLineChars="100"/>
              <w:rPr>
                <w:rFonts w:ascii="Times New Roman" w:hAnsi="Times New Roman" w:eastAsia="仿宋_GB2312" w:cs="仿宋"/>
                <w:color w:val="000000"/>
                <w:sz w:val="28"/>
                <w:szCs w:val="28"/>
                <w:u w:val="single"/>
              </w:rPr>
            </w:pPr>
            <w:r>
              <w:rPr>
                <w:rFonts w:hint="eastAsia" w:ascii="Times New Roman" w:hAnsi="Times New Roman" w:eastAsia="仿宋_GB2312" w:cs="仿宋"/>
                <w:color w:val="000000"/>
                <w:sz w:val="28"/>
                <w:szCs w:val="28"/>
              </w:rPr>
              <w:t>□移送司法机关          □其他：</w:t>
            </w:r>
            <w:r>
              <w:rPr>
                <w:rFonts w:hint="eastAsia" w:ascii="Times New Roman" w:hAnsi="Times New Roman" w:eastAsia="仿宋_GB2312" w:cs="仿宋"/>
                <w:color w:val="000000"/>
                <w:sz w:val="28"/>
                <w:szCs w:val="28"/>
                <w:u w:val="single"/>
              </w:rPr>
              <w:t xml:space="preserve">              </w:t>
            </w:r>
          </w:p>
        </w:tc>
      </w:tr>
      <w:tr>
        <w:tblPrEx>
          <w:tblCellMar>
            <w:top w:w="0" w:type="dxa"/>
            <w:left w:w="8" w:type="dxa"/>
            <w:bottom w:w="0" w:type="dxa"/>
            <w:right w:w="28" w:type="dxa"/>
          </w:tblCellMar>
        </w:tblPrEx>
        <w:trPr>
          <w:trHeight w:val="605" w:hRule="atLeast"/>
        </w:trPr>
        <w:tc>
          <w:tcPr>
            <w:tcW w:w="1964" w:type="dxa"/>
            <w:tcBorders>
              <w:top w:val="single" w:color="000001" w:sz="4" w:space="0"/>
              <w:left w:val="single" w:color="000001" w:sz="6"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行政处罚内容</w:t>
            </w:r>
          </w:p>
        </w:tc>
        <w:tc>
          <w:tcPr>
            <w:tcW w:w="7214" w:type="dxa"/>
            <w:gridSpan w:val="4"/>
            <w:tcBorders>
              <w:top w:val="single" w:color="000001" w:sz="4" w:space="0"/>
              <w:left w:val="single" w:color="000001" w:sz="4" w:space="0"/>
              <w:bottom w:val="single" w:color="000001" w:sz="6" w:space="0"/>
              <w:right w:val="single" w:color="000001" w:sz="6" w:space="0"/>
            </w:tcBorders>
            <w:vAlign w:val="center"/>
          </w:tcPr>
          <w:p>
            <w:pPr>
              <w:snapToGrid w:val="0"/>
              <w:spacing w:line="520" w:lineRule="exact"/>
              <w:rPr>
                <w:rFonts w:ascii="Times New Roman" w:hAnsi="Times New Roman" w:eastAsia="仿宋_GB2312" w:cs="仿宋"/>
                <w:color w:val="000000"/>
                <w:sz w:val="28"/>
                <w:szCs w:val="28"/>
              </w:rPr>
            </w:pPr>
            <w:r>
              <w:rPr>
                <w:rFonts w:hint="eastAsia" w:ascii="仿宋_GB2312" w:eastAsia="仿宋_GB2312"/>
                <w:sz w:val="28"/>
                <w:szCs w:val="28"/>
              </w:rPr>
              <w:t>罚款</w:t>
            </w:r>
            <w:r>
              <w:rPr>
                <w:rFonts w:hint="eastAsia" w:ascii="仿宋_GB2312" w:eastAsia="仿宋_GB2312"/>
                <w:sz w:val="28"/>
                <w:szCs w:val="28"/>
                <w:lang w:val="en-US" w:eastAsia="zh-CN"/>
              </w:rPr>
              <w:t>20</w:t>
            </w:r>
            <w:bookmarkStart w:id="0" w:name="_GoBack"/>
            <w:bookmarkEnd w:id="0"/>
            <w:r>
              <w:rPr>
                <w:rFonts w:ascii="仿宋_GB2312" w:eastAsia="仿宋_GB2312"/>
                <w:sz w:val="28"/>
                <w:szCs w:val="28"/>
              </w:rPr>
              <w:t>000</w:t>
            </w:r>
            <w:r>
              <w:rPr>
                <w:rFonts w:hint="eastAsia" w:ascii="仿宋_GB2312" w:eastAsia="仿宋_GB2312"/>
                <w:sz w:val="28"/>
                <w:szCs w:val="28"/>
              </w:rPr>
              <w:t>元，上缴国库。</w:t>
            </w:r>
          </w:p>
        </w:tc>
      </w:tr>
      <w:tr>
        <w:tblPrEx>
          <w:tblCellMar>
            <w:top w:w="0" w:type="dxa"/>
            <w:left w:w="8" w:type="dxa"/>
            <w:bottom w:w="0" w:type="dxa"/>
            <w:right w:w="28" w:type="dxa"/>
          </w:tblCellMar>
        </w:tblPrEx>
        <w:trPr>
          <w:trHeight w:val="23" w:hRule="atLeast"/>
        </w:trPr>
        <w:tc>
          <w:tcPr>
            <w:tcW w:w="1964" w:type="dxa"/>
            <w:tcBorders>
              <w:top w:val="single" w:color="000001" w:sz="4" w:space="0"/>
              <w:left w:val="single" w:color="000001" w:sz="6" w:space="0"/>
              <w:bottom w:val="single" w:color="000001" w:sz="4"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行政处罚决定的执行方式</w:t>
            </w:r>
          </w:p>
        </w:tc>
        <w:tc>
          <w:tcPr>
            <w:tcW w:w="3533" w:type="dxa"/>
            <w:tcBorders>
              <w:top w:val="single" w:color="000001" w:sz="4" w:space="0"/>
              <w:left w:val="single" w:color="000001" w:sz="4" w:space="0"/>
              <w:bottom w:val="single" w:color="000001" w:sz="4" w:space="0"/>
              <w:right w:val="single" w:color="000001" w:sz="6" w:space="0"/>
            </w:tcBorders>
            <w:vAlign w:val="center"/>
          </w:tcPr>
          <w:p>
            <w:pPr>
              <w:spacing w:line="520" w:lineRule="exact"/>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lang w:val="en-US" w:eastAsia="zh-CN"/>
              </w:rPr>
              <w:t>☑</w:t>
            </w:r>
            <w:r>
              <w:rPr>
                <w:rFonts w:hint="eastAsia" w:ascii="Times New Roman" w:hAnsi="Times New Roman" w:eastAsia="仿宋_GB2312" w:cs="仿宋"/>
                <w:color w:val="000000"/>
                <w:sz w:val="28"/>
                <w:szCs w:val="28"/>
              </w:rPr>
              <w:t>主动履行□强制执行</w:t>
            </w:r>
          </w:p>
          <w:p>
            <w:pPr>
              <w:spacing w:line="520" w:lineRule="exact"/>
              <w:rPr>
                <w:rFonts w:ascii="Times New Roman" w:hAnsi="Times New Roman" w:eastAsia="仿宋_GB2312" w:cs="仿宋"/>
                <w:color w:val="000000"/>
                <w:sz w:val="28"/>
                <w:szCs w:val="28"/>
                <w:u w:val="single"/>
              </w:rPr>
            </w:pPr>
            <w:r>
              <w:rPr>
                <w:rFonts w:hint="eastAsia" w:ascii="Times New Roman" w:hAnsi="Times New Roman" w:eastAsia="仿宋_GB2312" w:cs="仿宋"/>
                <w:color w:val="000000"/>
                <w:sz w:val="28"/>
                <w:szCs w:val="28"/>
              </w:rPr>
              <w:t>□其他：</w:t>
            </w:r>
            <w:r>
              <w:rPr>
                <w:rFonts w:hint="eastAsia" w:ascii="Times New Roman" w:hAnsi="Times New Roman" w:eastAsia="仿宋_GB2312" w:cs="仿宋"/>
                <w:color w:val="000000"/>
                <w:sz w:val="28"/>
                <w:szCs w:val="28"/>
                <w:u w:val="single"/>
              </w:rPr>
              <w:t xml:space="preserve">             </w:t>
            </w:r>
          </w:p>
        </w:tc>
        <w:tc>
          <w:tcPr>
            <w:tcW w:w="1417" w:type="dxa"/>
            <w:tcBorders>
              <w:top w:val="single" w:color="000001" w:sz="4" w:space="0"/>
              <w:left w:val="single" w:color="000001" w:sz="4" w:space="0"/>
              <w:bottom w:val="single" w:color="000001" w:sz="4" w:space="0"/>
              <w:right w:val="single" w:color="000001" w:sz="6"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罚没财物</w:t>
            </w:r>
          </w:p>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处置情况</w:t>
            </w:r>
          </w:p>
        </w:tc>
        <w:tc>
          <w:tcPr>
            <w:tcW w:w="2264" w:type="dxa"/>
            <w:gridSpan w:val="2"/>
            <w:tcBorders>
              <w:top w:val="single" w:color="000001" w:sz="4" w:space="0"/>
              <w:left w:val="single" w:color="000001" w:sz="4" w:space="0"/>
              <w:bottom w:val="single" w:color="000001" w:sz="4" w:space="0"/>
              <w:right w:val="single" w:color="000001" w:sz="6" w:space="0"/>
            </w:tcBorders>
            <w:vAlign w:val="center"/>
          </w:tcPr>
          <w:p>
            <w:pPr>
              <w:spacing w:line="520" w:lineRule="exact"/>
              <w:ind w:firstLine="280" w:firstLineChars="100"/>
              <w:rPr>
                <w:rFonts w:ascii="Times New Roman" w:hAnsi="Times New Roman" w:eastAsia="仿宋_GB2312" w:cs="仿宋"/>
                <w:color w:val="000000"/>
                <w:sz w:val="28"/>
                <w:szCs w:val="28"/>
              </w:rPr>
            </w:pPr>
          </w:p>
        </w:tc>
      </w:tr>
      <w:tr>
        <w:tblPrEx>
          <w:tblCellMar>
            <w:top w:w="0" w:type="dxa"/>
            <w:left w:w="8" w:type="dxa"/>
            <w:bottom w:w="0" w:type="dxa"/>
            <w:right w:w="28" w:type="dxa"/>
          </w:tblCellMar>
        </w:tblPrEx>
        <w:trPr>
          <w:trHeight w:val="23" w:hRule="atLeast"/>
        </w:trPr>
        <w:tc>
          <w:tcPr>
            <w:tcW w:w="1964" w:type="dxa"/>
            <w:tcBorders>
              <w:top w:val="single" w:color="000001" w:sz="4" w:space="0"/>
              <w:left w:val="single" w:color="000001" w:sz="6" w:space="0"/>
              <w:bottom w:val="single" w:color="000001" w:sz="4"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案件承办人员意见</w:t>
            </w:r>
          </w:p>
        </w:tc>
        <w:tc>
          <w:tcPr>
            <w:tcW w:w="7214" w:type="dxa"/>
            <w:gridSpan w:val="4"/>
            <w:tcBorders>
              <w:top w:val="single" w:color="000001" w:sz="4" w:space="0"/>
              <w:left w:val="single" w:color="000001" w:sz="4" w:space="0"/>
              <w:bottom w:val="single" w:color="000001" w:sz="4" w:space="0"/>
              <w:right w:val="single" w:color="000001" w:sz="6" w:space="0"/>
            </w:tcBorders>
            <w:vAlign w:val="bottom"/>
          </w:tcPr>
          <w:p>
            <w:pPr>
              <w:spacing w:line="520" w:lineRule="exact"/>
              <w:ind w:right="126"/>
              <w:jc w:val="left"/>
              <w:rPr>
                <w:rFonts w:hint="eastAsia" w:ascii="Times New Roman" w:hAnsi="Times New Roman" w:eastAsia="仿宋_GB2312" w:cs="仿宋"/>
                <w:color w:val="000000"/>
                <w:sz w:val="28"/>
                <w:szCs w:val="28"/>
                <w:lang w:eastAsia="zh-CN"/>
              </w:rPr>
            </w:pPr>
            <w:r>
              <w:rPr>
                <w:rFonts w:hint="eastAsia" w:ascii="Times New Roman" w:hAnsi="Times New Roman" w:eastAsia="仿宋_GB2312" w:cs="仿宋"/>
                <w:color w:val="000000"/>
                <w:sz w:val="28"/>
                <w:szCs w:val="28"/>
                <w:lang w:eastAsia="zh-CN"/>
              </w:rPr>
              <w:t>拟结案，请领导审批。</w:t>
            </w:r>
          </w:p>
          <w:p>
            <w:pPr>
              <w:spacing w:line="520" w:lineRule="exact"/>
              <w:ind w:right="126" w:firstLine="2940" w:firstLineChars="1050"/>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案件承办人员：</w:t>
            </w:r>
          </w:p>
          <w:p>
            <w:pPr>
              <w:spacing w:line="520" w:lineRule="exact"/>
              <w:ind w:right="126"/>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　　　　　            年　　月　　日</w:t>
            </w:r>
          </w:p>
        </w:tc>
      </w:tr>
      <w:tr>
        <w:tblPrEx>
          <w:tblCellMar>
            <w:top w:w="0" w:type="dxa"/>
            <w:left w:w="8" w:type="dxa"/>
            <w:bottom w:w="0" w:type="dxa"/>
            <w:right w:w="28" w:type="dxa"/>
          </w:tblCellMar>
        </w:tblPrEx>
        <w:trPr>
          <w:trHeight w:val="23" w:hRule="atLeast"/>
        </w:trPr>
        <w:tc>
          <w:tcPr>
            <w:tcW w:w="1964" w:type="dxa"/>
            <w:tcBorders>
              <w:top w:val="single" w:color="000001" w:sz="4" w:space="0"/>
              <w:left w:val="single" w:color="000001" w:sz="6" w:space="0"/>
              <w:bottom w:val="single" w:color="000001" w:sz="4"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承办机构</w:t>
            </w:r>
          </w:p>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负责人意见</w:t>
            </w:r>
          </w:p>
        </w:tc>
        <w:tc>
          <w:tcPr>
            <w:tcW w:w="7214" w:type="dxa"/>
            <w:gridSpan w:val="4"/>
            <w:tcBorders>
              <w:top w:val="single" w:color="000001" w:sz="4" w:space="0"/>
              <w:left w:val="single" w:color="000001" w:sz="4" w:space="0"/>
              <w:bottom w:val="single" w:color="000001" w:sz="4" w:space="0"/>
              <w:right w:val="single" w:color="000001" w:sz="6" w:space="0"/>
            </w:tcBorders>
            <w:vAlign w:val="bottom"/>
          </w:tcPr>
          <w:p>
            <w:pPr>
              <w:spacing w:line="520" w:lineRule="exact"/>
              <w:ind w:right="126"/>
              <w:jc w:val="left"/>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lang w:eastAsia="zh-CN"/>
              </w:rPr>
              <w:t>同意结案，请领导审批。</w:t>
            </w:r>
          </w:p>
          <w:p>
            <w:pPr>
              <w:spacing w:line="520" w:lineRule="exact"/>
              <w:ind w:right="126" w:firstLine="2940" w:firstLineChars="1050"/>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承办机构负责人：</w:t>
            </w:r>
          </w:p>
          <w:p>
            <w:pPr>
              <w:spacing w:line="520" w:lineRule="exact"/>
              <w:ind w:right="126"/>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　　　                        年　　月　　日</w:t>
            </w:r>
          </w:p>
        </w:tc>
      </w:tr>
      <w:tr>
        <w:tblPrEx>
          <w:tblCellMar>
            <w:top w:w="0" w:type="dxa"/>
            <w:left w:w="8" w:type="dxa"/>
            <w:bottom w:w="0" w:type="dxa"/>
            <w:right w:w="28" w:type="dxa"/>
          </w:tblCellMar>
        </w:tblPrEx>
        <w:trPr>
          <w:trHeight w:val="1190" w:hRule="atLeast"/>
        </w:trPr>
        <w:tc>
          <w:tcPr>
            <w:tcW w:w="1964" w:type="dxa"/>
            <w:tcBorders>
              <w:top w:val="single" w:color="000001" w:sz="4" w:space="0"/>
              <w:left w:val="single" w:color="000001" w:sz="6" w:space="0"/>
              <w:bottom w:val="single" w:color="000001" w:sz="4"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部门负责人</w:t>
            </w:r>
          </w:p>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意见</w:t>
            </w:r>
          </w:p>
        </w:tc>
        <w:tc>
          <w:tcPr>
            <w:tcW w:w="7214" w:type="dxa"/>
            <w:gridSpan w:val="4"/>
            <w:tcBorders>
              <w:top w:val="single" w:color="000001" w:sz="4" w:space="0"/>
              <w:left w:val="single" w:color="000001" w:sz="4" w:space="0"/>
              <w:bottom w:val="single" w:color="000001" w:sz="4" w:space="0"/>
              <w:right w:val="single" w:color="000001" w:sz="6" w:space="0"/>
            </w:tcBorders>
            <w:vAlign w:val="bottom"/>
          </w:tcPr>
          <w:p>
            <w:pPr>
              <w:spacing w:line="520" w:lineRule="exact"/>
              <w:ind w:right="150"/>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 xml:space="preserve">                  部门负责人：</w:t>
            </w:r>
          </w:p>
          <w:p>
            <w:pPr>
              <w:spacing w:line="520" w:lineRule="exact"/>
              <w:ind w:right="150"/>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　　　　　　　　　            年　　月　　日</w:t>
            </w:r>
          </w:p>
        </w:tc>
      </w:tr>
      <w:tr>
        <w:tblPrEx>
          <w:tblCellMar>
            <w:top w:w="0" w:type="dxa"/>
            <w:left w:w="8" w:type="dxa"/>
            <w:bottom w:w="0" w:type="dxa"/>
            <w:right w:w="28" w:type="dxa"/>
          </w:tblCellMar>
        </w:tblPrEx>
        <w:trPr>
          <w:trHeight w:val="699" w:hRule="atLeast"/>
        </w:trPr>
        <w:tc>
          <w:tcPr>
            <w:tcW w:w="1964" w:type="dxa"/>
            <w:tcBorders>
              <w:top w:val="single" w:color="000001" w:sz="4" w:space="0"/>
              <w:left w:val="single" w:color="000001" w:sz="6" w:space="0"/>
              <w:bottom w:val="single" w:color="000001" w:sz="6" w:space="0"/>
            </w:tcBorders>
            <w:vAlign w:val="center"/>
          </w:tcPr>
          <w:p>
            <w:pPr>
              <w:spacing w:line="520" w:lineRule="exact"/>
              <w:jc w:val="center"/>
              <w:rPr>
                <w:rFonts w:ascii="Times New Roman" w:hAnsi="Times New Roman" w:eastAsia="仿宋_GB2312" w:cs="仿宋"/>
                <w:color w:val="000000"/>
                <w:sz w:val="28"/>
                <w:szCs w:val="28"/>
              </w:rPr>
            </w:pPr>
            <w:r>
              <w:rPr>
                <w:rFonts w:hint="eastAsia" w:ascii="Times New Roman" w:hAnsi="Times New Roman" w:eastAsia="仿宋_GB2312" w:cs="仿宋"/>
                <w:color w:val="000000"/>
                <w:sz w:val="28"/>
                <w:szCs w:val="28"/>
              </w:rPr>
              <w:t>备  注</w:t>
            </w:r>
          </w:p>
        </w:tc>
        <w:tc>
          <w:tcPr>
            <w:tcW w:w="7214" w:type="dxa"/>
            <w:gridSpan w:val="4"/>
            <w:tcBorders>
              <w:top w:val="single" w:color="000001" w:sz="4" w:space="0"/>
              <w:left w:val="single" w:color="000001" w:sz="4" w:space="0"/>
              <w:bottom w:val="single" w:color="000001" w:sz="6" w:space="0"/>
              <w:right w:val="single" w:color="000001" w:sz="6" w:space="0"/>
            </w:tcBorders>
          </w:tcPr>
          <w:p>
            <w:pPr>
              <w:tabs>
                <w:tab w:val="left" w:pos="420"/>
              </w:tabs>
              <w:spacing w:line="520" w:lineRule="exact"/>
              <w:rPr>
                <w:rFonts w:ascii="Times New Roman" w:hAnsi="Times New Roman" w:eastAsia="仿宋_GB2312" w:cs="仿宋"/>
                <w:color w:val="000000"/>
                <w:sz w:val="28"/>
                <w:szCs w:val="28"/>
              </w:rPr>
            </w:pPr>
          </w:p>
        </w:tc>
      </w:tr>
    </w:tbl>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RmZjg0N2RmYTYwZWJiYTcxYjI5NmViMDZhNDc2ZjEifQ=="/>
  </w:docVars>
  <w:rsids>
    <w:rsidRoot w:val="00F11077"/>
    <w:rsid w:val="00CE590E"/>
    <w:rsid w:val="00F11077"/>
    <w:rsid w:val="27AA4541"/>
    <w:rsid w:val="3E3F0903"/>
    <w:rsid w:val="646F08A8"/>
    <w:rsid w:val="676C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305</Words>
  <Characters>315</Characters>
  <Lines>2</Lines>
  <Paragraphs>1</Paragraphs>
  <TotalTime>1</TotalTime>
  <ScaleCrop>false</ScaleCrop>
  <LinksUpToDate>false</LinksUpToDate>
  <CharactersWithSpaces>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2020-06-11T03:15:00Z</dcterms:created>
  <dc:creator>Administrator</dc:creator>
  <cp:lastModifiedBy>dieselhu</cp:lastModifiedBy>
  <cp:lastPrinted>2022-09-20T08:36:00Z</cp:lastPrinted>
  <dcterms:modified xsi:type="dcterms:W3CDTF">2023-07-05T15:40:16Z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0D9BD42E55B04194BFCE68585A1A49A4</vt:lpwstr>
  </property>
</Properties>
</file>